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6B90B1" w14:textId="77777777" w:rsidR="008F6C0D" w:rsidRPr="008F6C0D" w:rsidRDefault="008F6C0D" w:rsidP="0047296E">
      <w:pPr>
        <w:rPr>
          <w:rFonts w:ascii="Georgia" w:hAnsi="Georgia"/>
        </w:rPr>
      </w:pPr>
    </w:p>
    <w:p w14:paraId="03ECD4A3" w14:textId="6155C13B" w:rsidR="00FB21F1" w:rsidRDefault="001D7578" w:rsidP="00730F1F">
      <w:pPr>
        <w:jc w:val="center"/>
        <w:rPr>
          <w:rFonts w:ascii="Georgia" w:hAnsi="Georgia"/>
          <w:b/>
          <w:bCs/>
          <w:sz w:val="36"/>
          <w:szCs w:val="36"/>
        </w:rPr>
      </w:pPr>
      <w:r w:rsidRPr="001D7578">
        <w:rPr>
          <w:rFonts w:ascii="Georgia" w:hAnsi="Georgia"/>
          <w:b/>
          <w:bCs/>
          <w:sz w:val="36"/>
          <w:szCs w:val="36"/>
        </w:rPr>
        <w:t xml:space="preserve">Masha and the Bear </w:t>
      </w:r>
      <w:r w:rsidR="00730F1F">
        <w:rPr>
          <w:rFonts w:ascii="Georgia" w:hAnsi="Georgia"/>
          <w:b/>
          <w:bCs/>
          <w:sz w:val="36"/>
          <w:szCs w:val="36"/>
        </w:rPr>
        <w:t xml:space="preserve">bring </w:t>
      </w:r>
      <w:r w:rsidR="00735564">
        <w:rPr>
          <w:rFonts w:ascii="Georgia" w:hAnsi="Georgia"/>
          <w:b/>
          <w:bCs/>
          <w:sz w:val="36"/>
          <w:szCs w:val="36"/>
        </w:rPr>
        <w:t xml:space="preserve">an </w:t>
      </w:r>
      <w:r>
        <w:rPr>
          <w:rFonts w:ascii="Georgia" w:hAnsi="Georgia"/>
          <w:b/>
          <w:bCs/>
          <w:sz w:val="36"/>
          <w:szCs w:val="36"/>
        </w:rPr>
        <w:t xml:space="preserve">enchanting </w:t>
      </w:r>
      <w:r w:rsidR="00730F1F">
        <w:rPr>
          <w:rFonts w:ascii="Georgia" w:hAnsi="Georgia"/>
          <w:b/>
          <w:bCs/>
          <w:sz w:val="36"/>
          <w:szCs w:val="36"/>
        </w:rPr>
        <w:t xml:space="preserve">ice </w:t>
      </w:r>
      <w:r w:rsidRPr="001D7578">
        <w:rPr>
          <w:rFonts w:ascii="Georgia" w:hAnsi="Georgia"/>
          <w:b/>
          <w:bCs/>
          <w:sz w:val="36"/>
          <w:szCs w:val="36"/>
        </w:rPr>
        <w:t xml:space="preserve">performance </w:t>
      </w:r>
      <w:r w:rsidR="00730F1F">
        <w:rPr>
          <w:rFonts w:ascii="Georgia" w:hAnsi="Georgia"/>
          <w:b/>
          <w:bCs/>
          <w:sz w:val="36"/>
          <w:szCs w:val="36"/>
        </w:rPr>
        <w:t>to Abu Dhabi</w:t>
      </w:r>
    </w:p>
    <w:p w14:paraId="5A7A5D0F" w14:textId="05A32F71" w:rsidR="001D1C78" w:rsidRPr="00F82DB3" w:rsidRDefault="00414887" w:rsidP="00A5699F">
      <w:pPr>
        <w:pStyle w:val="ListParagraph"/>
        <w:numPr>
          <w:ilvl w:val="0"/>
          <w:numId w:val="3"/>
        </w:numPr>
        <w:jc w:val="center"/>
        <w:rPr>
          <w:rFonts w:ascii="Georgia" w:hAnsi="Georgia"/>
          <w:i/>
          <w:iCs/>
        </w:rPr>
      </w:pPr>
      <w:r w:rsidRPr="00F82DB3">
        <w:rPr>
          <w:rFonts w:ascii="Georgia" w:hAnsi="Georgia"/>
          <w:i/>
          <w:iCs/>
        </w:rPr>
        <w:t xml:space="preserve">An exciting show </w:t>
      </w:r>
      <w:r w:rsidR="00505FEC">
        <w:rPr>
          <w:rFonts w:ascii="Georgia" w:hAnsi="Georgia"/>
          <w:i/>
          <w:iCs/>
        </w:rPr>
        <w:t>featuring</w:t>
      </w:r>
      <w:r w:rsidR="00735564">
        <w:rPr>
          <w:rFonts w:ascii="Georgia" w:hAnsi="Georgia"/>
          <w:i/>
          <w:iCs/>
        </w:rPr>
        <w:t xml:space="preserve"> </w:t>
      </w:r>
      <w:r w:rsidR="000D1E78">
        <w:rPr>
          <w:rFonts w:ascii="Georgia" w:hAnsi="Georgia"/>
          <w:i/>
          <w:iCs/>
        </w:rPr>
        <w:t xml:space="preserve"> more than 30</w:t>
      </w:r>
      <w:r w:rsidRPr="00F82DB3">
        <w:rPr>
          <w:rFonts w:ascii="Georgia" w:hAnsi="Georgia"/>
          <w:i/>
          <w:iCs/>
        </w:rPr>
        <w:t xml:space="preserve"> </w:t>
      </w:r>
      <w:r w:rsidR="00A5699F">
        <w:rPr>
          <w:rFonts w:ascii="Georgia" w:hAnsi="Georgia"/>
          <w:i/>
          <w:iCs/>
        </w:rPr>
        <w:t xml:space="preserve">ice-skaters, dancers </w:t>
      </w:r>
      <w:r w:rsidRPr="00F82DB3">
        <w:rPr>
          <w:rFonts w:ascii="Georgia" w:hAnsi="Georgia"/>
          <w:i/>
          <w:iCs/>
        </w:rPr>
        <w:t>and acrobats</w:t>
      </w:r>
      <w:r w:rsidR="00735564">
        <w:rPr>
          <w:rFonts w:ascii="Georgia" w:hAnsi="Georgia"/>
          <w:i/>
          <w:iCs/>
        </w:rPr>
        <w:t xml:space="preserve"> set to captivate the entire family </w:t>
      </w:r>
      <w:r w:rsidR="00F82DB3" w:rsidRPr="00F82DB3">
        <w:rPr>
          <w:rFonts w:ascii="Georgia" w:hAnsi="Georgia"/>
          <w:i/>
          <w:iCs/>
        </w:rPr>
        <w:t xml:space="preserve"> - </w:t>
      </w:r>
    </w:p>
    <w:p w14:paraId="0D15B24F" w14:textId="77777777" w:rsidR="003B1962" w:rsidRDefault="003B1962" w:rsidP="00EA2668">
      <w:pPr>
        <w:jc w:val="both"/>
        <w:rPr>
          <w:rFonts w:ascii="Georgia" w:hAnsi="Georgia"/>
          <w:b/>
        </w:rPr>
      </w:pPr>
    </w:p>
    <w:p w14:paraId="46538F0B" w14:textId="0AEEB159" w:rsidR="008F6C0D" w:rsidRDefault="00FE2754" w:rsidP="00EA2668">
      <w:pPr>
        <w:jc w:val="both"/>
        <w:rPr>
          <w:rFonts w:ascii="Georgia" w:hAnsi="Georgia"/>
          <w:bCs/>
        </w:rPr>
      </w:pPr>
      <w:r w:rsidRPr="00FE2754">
        <w:rPr>
          <w:rFonts w:ascii="Georgia" w:hAnsi="Georgia"/>
          <w:b/>
        </w:rPr>
        <w:t xml:space="preserve">Abu Dhabi, UAE – </w:t>
      </w:r>
      <w:r w:rsidR="002772B5">
        <w:rPr>
          <w:rFonts w:ascii="Georgia" w:hAnsi="Georgia"/>
          <w:b/>
        </w:rPr>
        <w:t>18</w:t>
      </w:r>
      <w:r w:rsidR="002A7C5C">
        <w:rPr>
          <w:rFonts w:ascii="Georgia" w:hAnsi="Georgia"/>
          <w:b/>
        </w:rPr>
        <w:t xml:space="preserve"> </w:t>
      </w:r>
      <w:r w:rsidRPr="00FE2754">
        <w:rPr>
          <w:rFonts w:ascii="Georgia" w:hAnsi="Georgia"/>
          <w:b/>
        </w:rPr>
        <w:t xml:space="preserve">July 2017: </w:t>
      </w:r>
      <w:r w:rsidR="0041056E">
        <w:rPr>
          <w:rFonts w:ascii="Georgia" w:hAnsi="Georgia"/>
          <w:bCs/>
        </w:rPr>
        <w:t>P</w:t>
      </w:r>
      <w:r w:rsidR="00982B54">
        <w:rPr>
          <w:rFonts w:ascii="Georgia" w:hAnsi="Georgia"/>
          <w:bCs/>
        </w:rPr>
        <w:t>opular</w:t>
      </w:r>
      <w:r w:rsidR="0094720D">
        <w:rPr>
          <w:rFonts w:ascii="Georgia" w:hAnsi="Georgia"/>
          <w:bCs/>
        </w:rPr>
        <w:t xml:space="preserve"> animated television series Masha and the Bear </w:t>
      </w:r>
      <w:r w:rsidR="007B723C">
        <w:rPr>
          <w:rFonts w:ascii="Georgia" w:hAnsi="Georgia"/>
          <w:bCs/>
        </w:rPr>
        <w:t xml:space="preserve">is </w:t>
      </w:r>
      <w:r w:rsidR="0094720D">
        <w:rPr>
          <w:rFonts w:ascii="Georgia" w:hAnsi="Georgia"/>
          <w:bCs/>
        </w:rPr>
        <w:t xml:space="preserve">ready to </w:t>
      </w:r>
      <w:r w:rsidR="00730F1F">
        <w:rPr>
          <w:rFonts w:ascii="Georgia" w:hAnsi="Georgia"/>
          <w:bCs/>
        </w:rPr>
        <w:t xml:space="preserve">captivate residents and visitors </w:t>
      </w:r>
      <w:r w:rsidR="000632EA">
        <w:rPr>
          <w:rFonts w:ascii="Georgia" w:hAnsi="Georgia"/>
          <w:bCs/>
        </w:rPr>
        <w:t xml:space="preserve">in the </w:t>
      </w:r>
      <w:r w:rsidR="00730F1F">
        <w:rPr>
          <w:rFonts w:ascii="Georgia" w:hAnsi="Georgia"/>
          <w:bCs/>
        </w:rPr>
        <w:t xml:space="preserve">unique form of </w:t>
      </w:r>
      <w:r w:rsidR="000632EA">
        <w:rPr>
          <w:rFonts w:ascii="Georgia" w:hAnsi="Georgia"/>
          <w:bCs/>
        </w:rPr>
        <w:t xml:space="preserve">an </w:t>
      </w:r>
      <w:r w:rsidR="00E04EF3">
        <w:rPr>
          <w:rFonts w:ascii="Georgia" w:hAnsi="Georgia"/>
          <w:bCs/>
        </w:rPr>
        <w:t xml:space="preserve">ice show in this year’s edition of </w:t>
      </w:r>
      <w:r w:rsidR="00730F1F">
        <w:rPr>
          <w:rFonts w:ascii="Georgia" w:hAnsi="Georgia"/>
          <w:bCs/>
        </w:rPr>
        <w:t>Abu Dhabi Summer Season</w:t>
      </w:r>
      <w:r w:rsidR="00E04EF3">
        <w:rPr>
          <w:rFonts w:ascii="Georgia" w:hAnsi="Georgia"/>
          <w:bCs/>
        </w:rPr>
        <w:t>.</w:t>
      </w:r>
      <w:r w:rsidR="00E978E5">
        <w:rPr>
          <w:rFonts w:ascii="Georgia" w:hAnsi="Georgia"/>
          <w:bCs/>
        </w:rPr>
        <w:t xml:space="preserve"> The spectacular ice show, which </w:t>
      </w:r>
      <w:r w:rsidR="00E67309">
        <w:rPr>
          <w:rFonts w:ascii="Georgia" w:hAnsi="Georgia"/>
          <w:bCs/>
        </w:rPr>
        <w:t xml:space="preserve">is </w:t>
      </w:r>
      <w:r w:rsidR="00E978E5">
        <w:rPr>
          <w:rFonts w:ascii="Georgia" w:hAnsi="Georgia"/>
          <w:bCs/>
        </w:rPr>
        <w:t xml:space="preserve">coming to the UAE for the very first time, brings together more than 30 ice-skaters, dancers and acrobats </w:t>
      </w:r>
      <w:r w:rsidR="00735564">
        <w:rPr>
          <w:rFonts w:ascii="Georgia" w:hAnsi="Georgia"/>
          <w:bCs/>
        </w:rPr>
        <w:t>to showcase</w:t>
      </w:r>
      <w:r w:rsidR="00427FE9">
        <w:rPr>
          <w:rFonts w:ascii="Georgia" w:hAnsi="Georgia"/>
          <w:bCs/>
        </w:rPr>
        <w:t xml:space="preserve"> in a</w:t>
      </w:r>
      <w:r w:rsidR="006B1355">
        <w:rPr>
          <w:rFonts w:ascii="Georgia" w:hAnsi="Georgia"/>
          <w:bCs/>
        </w:rPr>
        <w:t xml:space="preserve"> </w:t>
      </w:r>
      <w:r w:rsidR="00EA2668">
        <w:rPr>
          <w:rFonts w:ascii="Georgia" w:hAnsi="Georgia"/>
          <w:bCs/>
        </w:rPr>
        <w:t>magnificent</w:t>
      </w:r>
      <w:r w:rsidR="006B1355">
        <w:rPr>
          <w:rFonts w:ascii="Georgia" w:hAnsi="Georgia"/>
          <w:bCs/>
        </w:rPr>
        <w:t xml:space="preserve"> eye-catching</w:t>
      </w:r>
      <w:r w:rsidR="00735564">
        <w:rPr>
          <w:rFonts w:ascii="Georgia" w:hAnsi="Georgia"/>
          <w:bCs/>
        </w:rPr>
        <w:t xml:space="preserve"> theatrical display</w:t>
      </w:r>
      <w:r w:rsidR="006B1355">
        <w:rPr>
          <w:rFonts w:ascii="Georgia" w:hAnsi="Georgia"/>
          <w:bCs/>
        </w:rPr>
        <w:t>.</w:t>
      </w:r>
    </w:p>
    <w:p w14:paraId="356EFB12" w14:textId="09CEEB7A" w:rsidR="0094720D" w:rsidRDefault="00730F1F" w:rsidP="00AD4CFA">
      <w:pPr>
        <w:jc w:val="both"/>
        <w:rPr>
          <w:rFonts w:ascii="Georgia" w:hAnsi="Georgia"/>
          <w:bCs/>
        </w:rPr>
      </w:pPr>
      <w:r>
        <w:rPr>
          <w:rFonts w:ascii="Georgia" w:hAnsi="Georgia"/>
          <w:bCs/>
        </w:rPr>
        <w:t>Organised by Abu Dhabi Tourism &amp; Culture Authority (TCA Abu Dhabi), in partnership with leading event companies MBC Group, Alchemy Project, YAK Events</w:t>
      </w:r>
      <w:r w:rsidR="007B723C">
        <w:rPr>
          <w:rFonts w:ascii="Georgia" w:hAnsi="Georgia"/>
          <w:bCs/>
        </w:rPr>
        <w:t>, Summit Events</w:t>
      </w:r>
      <w:r>
        <w:rPr>
          <w:rFonts w:ascii="Georgia" w:hAnsi="Georgia"/>
          <w:bCs/>
        </w:rPr>
        <w:t xml:space="preserve"> and Oberoi Middle East Event, Abu Dhabi Summer Season is hosting a </w:t>
      </w:r>
      <w:r w:rsidR="00AD4CFA">
        <w:rPr>
          <w:rFonts w:ascii="Georgia" w:hAnsi="Georgia"/>
          <w:bCs/>
        </w:rPr>
        <w:t>fantastic line-</w:t>
      </w:r>
      <w:r>
        <w:rPr>
          <w:rFonts w:ascii="Georgia" w:hAnsi="Georgia"/>
          <w:bCs/>
        </w:rPr>
        <w:t xml:space="preserve">up </w:t>
      </w:r>
      <w:r w:rsidR="00AD4CFA">
        <w:rPr>
          <w:rFonts w:ascii="Georgia" w:hAnsi="Georgia"/>
          <w:bCs/>
        </w:rPr>
        <w:t xml:space="preserve">of </w:t>
      </w:r>
      <w:r>
        <w:rPr>
          <w:rFonts w:ascii="Georgia" w:hAnsi="Georgia"/>
          <w:bCs/>
        </w:rPr>
        <w:t xml:space="preserve">exciting emirate-wide activities with entertaining shows, </w:t>
      </w:r>
      <w:r w:rsidR="00505FEC">
        <w:rPr>
          <w:rFonts w:ascii="Georgia" w:hAnsi="Georgia"/>
          <w:bCs/>
        </w:rPr>
        <w:t>stage performances</w:t>
      </w:r>
      <w:r>
        <w:rPr>
          <w:rFonts w:ascii="Georgia" w:hAnsi="Georgia"/>
          <w:bCs/>
        </w:rPr>
        <w:t>, themed mall activations and</w:t>
      </w:r>
      <w:r w:rsidR="00A27719">
        <w:rPr>
          <w:rFonts w:ascii="Georgia" w:hAnsi="Georgia"/>
          <w:bCs/>
        </w:rPr>
        <w:t xml:space="preserve"> enticing promotions during the summer.</w:t>
      </w:r>
    </w:p>
    <w:p w14:paraId="6354B56B" w14:textId="5C0BEED2" w:rsidR="00D13A0F" w:rsidRDefault="002E6B7A" w:rsidP="003B1962">
      <w:pPr>
        <w:jc w:val="both"/>
        <w:rPr>
          <w:rFonts w:ascii="Georgia" w:hAnsi="Georgia"/>
          <w:bCs/>
        </w:rPr>
      </w:pPr>
      <w:r>
        <w:rPr>
          <w:rFonts w:ascii="Georgia" w:hAnsi="Georgia"/>
          <w:bCs/>
        </w:rPr>
        <w:t xml:space="preserve">Originally inspired by a Russian fairy tale, Masha and </w:t>
      </w:r>
      <w:r w:rsidR="00445E2F">
        <w:rPr>
          <w:rFonts w:ascii="Georgia" w:hAnsi="Georgia"/>
          <w:bCs/>
        </w:rPr>
        <w:t xml:space="preserve">the </w:t>
      </w:r>
      <w:r>
        <w:rPr>
          <w:rFonts w:ascii="Georgia" w:hAnsi="Georgia"/>
          <w:bCs/>
        </w:rPr>
        <w:t xml:space="preserve">Bear </w:t>
      </w:r>
      <w:r w:rsidR="007B723C">
        <w:rPr>
          <w:rFonts w:ascii="Georgia" w:hAnsi="Georgia"/>
          <w:bCs/>
        </w:rPr>
        <w:t xml:space="preserve">has </w:t>
      </w:r>
      <w:r>
        <w:rPr>
          <w:rFonts w:ascii="Georgia" w:hAnsi="Georgia"/>
          <w:bCs/>
        </w:rPr>
        <w:t xml:space="preserve">now become a global phenomenon among children. </w:t>
      </w:r>
      <w:r w:rsidR="00D13A0F">
        <w:rPr>
          <w:rFonts w:ascii="Georgia" w:hAnsi="Georgia"/>
          <w:bCs/>
        </w:rPr>
        <w:t xml:space="preserve">Masha, the energetic three-year-old and Bear, her warm </w:t>
      </w:r>
      <w:r w:rsidR="003B1962">
        <w:rPr>
          <w:rFonts w:ascii="Georgia" w:hAnsi="Georgia"/>
          <w:bCs/>
        </w:rPr>
        <w:t xml:space="preserve">father-figure like </w:t>
      </w:r>
      <w:r w:rsidR="00D13A0F">
        <w:rPr>
          <w:rFonts w:ascii="Georgia" w:hAnsi="Georgia"/>
          <w:bCs/>
        </w:rPr>
        <w:t>friend, along with their</w:t>
      </w:r>
      <w:r w:rsidR="00427FE9">
        <w:rPr>
          <w:rFonts w:ascii="Georgia" w:hAnsi="Georgia"/>
          <w:bCs/>
        </w:rPr>
        <w:t xml:space="preserve"> comical</w:t>
      </w:r>
      <w:r w:rsidR="00D13A0F">
        <w:rPr>
          <w:rFonts w:ascii="Georgia" w:hAnsi="Georgia"/>
          <w:bCs/>
        </w:rPr>
        <w:t xml:space="preserve"> group of friends entertain adults and children while teaching viewers about </w:t>
      </w:r>
      <w:r w:rsidR="006057F8">
        <w:rPr>
          <w:rFonts w:ascii="Georgia" w:hAnsi="Georgia"/>
          <w:bCs/>
        </w:rPr>
        <w:t xml:space="preserve">worthwhile </w:t>
      </w:r>
      <w:r w:rsidR="00D13A0F">
        <w:rPr>
          <w:rFonts w:ascii="Georgia" w:hAnsi="Georgia"/>
          <w:bCs/>
        </w:rPr>
        <w:t xml:space="preserve">qualities such as loyalty, true-friendship and creativity. Their honest demeanour combined with </w:t>
      </w:r>
      <w:r w:rsidR="00B95FE6">
        <w:rPr>
          <w:rFonts w:ascii="Georgia" w:hAnsi="Georgia"/>
          <w:bCs/>
        </w:rPr>
        <w:t xml:space="preserve">invaluable life lessons is what makes this show a favourite </w:t>
      </w:r>
      <w:r w:rsidR="00A66F6C">
        <w:rPr>
          <w:rFonts w:ascii="Georgia" w:hAnsi="Georgia"/>
          <w:bCs/>
        </w:rPr>
        <w:t xml:space="preserve">not only among children, but </w:t>
      </w:r>
      <w:r w:rsidR="00735564">
        <w:rPr>
          <w:rFonts w:ascii="Georgia" w:hAnsi="Georgia"/>
          <w:bCs/>
        </w:rPr>
        <w:t>adult</w:t>
      </w:r>
      <w:r w:rsidR="00A66F6C">
        <w:rPr>
          <w:rFonts w:ascii="Georgia" w:hAnsi="Georgia"/>
          <w:bCs/>
        </w:rPr>
        <w:t xml:space="preserve">s as well. </w:t>
      </w:r>
    </w:p>
    <w:p w14:paraId="0DA9AF60" w14:textId="2F246D55" w:rsidR="008B6F60" w:rsidRDefault="00081D47" w:rsidP="008B6F60">
      <w:pPr>
        <w:jc w:val="both"/>
        <w:rPr>
          <w:rFonts w:ascii="Georgia" w:hAnsi="Georgia"/>
          <w:bCs/>
        </w:rPr>
      </w:pPr>
      <w:r>
        <w:rPr>
          <w:rFonts w:ascii="Georgia" w:hAnsi="Georgia"/>
          <w:bCs/>
        </w:rPr>
        <w:t>The animated children’s show</w:t>
      </w:r>
      <w:r w:rsidR="00AC0AAB">
        <w:rPr>
          <w:rFonts w:ascii="Georgia" w:hAnsi="Georgia"/>
          <w:bCs/>
        </w:rPr>
        <w:t xml:space="preserve"> which aired its first </w:t>
      </w:r>
      <w:r w:rsidR="00B256F5">
        <w:rPr>
          <w:rFonts w:ascii="Georgia" w:hAnsi="Georgia"/>
          <w:bCs/>
        </w:rPr>
        <w:t>episode</w:t>
      </w:r>
      <w:r w:rsidR="00AC0AAB">
        <w:rPr>
          <w:rFonts w:ascii="Georgia" w:hAnsi="Georgia"/>
          <w:bCs/>
        </w:rPr>
        <w:t xml:space="preserve"> in 2009 quickly gained </w:t>
      </w:r>
      <w:r w:rsidR="00940CE7">
        <w:rPr>
          <w:rFonts w:ascii="Georgia" w:hAnsi="Georgia"/>
          <w:bCs/>
        </w:rPr>
        <w:t xml:space="preserve">popularity among children. With millions of fans across the world, Masha and the Bear </w:t>
      </w:r>
      <w:r w:rsidR="003B1962">
        <w:rPr>
          <w:rFonts w:ascii="Georgia" w:hAnsi="Georgia"/>
          <w:bCs/>
        </w:rPr>
        <w:t xml:space="preserve">On Ice </w:t>
      </w:r>
      <w:r w:rsidR="00940CE7">
        <w:rPr>
          <w:rFonts w:ascii="Georgia" w:hAnsi="Georgia"/>
          <w:bCs/>
        </w:rPr>
        <w:t xml:space="preserve">debuted </w:t>
      </w:r>
      <w:r w:rsidR="007B723C">
        <w:rPr>
          <w:rFonts w:ascii="Georgia" w:hAnsi="Georgia"/>
          <w:bCs/>
        </w:rPr>
        <w:t xml:space="preserve">its </w:t>
      </w:r>
      <w:r w:rsidR="00DB49CF">
        <w:rPr>
          <w:rFonts w:ascii="Georgia" w:hAnsi="Georgia"/>
          <w:bCs/>
        </w:rPr>
        <w:t xml:space="preserve">world </w:t>
      </w:r>
      <w:r w:rsidR="00DC4A44">
        <w:rPr>
          <w:rFonts w:ascii="Georgia" w:hAnsi="Georgia"/>
          <w:bCs/>
        </w:rPr>
        <w:t>premiere</w:t>
      </w:r>
      <w:r w:rsidR="00DB49CF">
        <w:rPr>
          <w:rFonts w:ascii="Georgia" w:hAnsi="Georgia"/>
          <w:bCs/>
        </w:rPr>
        <w:t xml:space="preserve"> in </w:t>
      </w:r>
      <w:r w:rsidR="00940CE7">
        <w:rPr>
          <w:rFonts w:ascii="Georgia" w:hAnsi="Georgia"/>
          <w:bCs/>
        </w:rPr>
        <w:t>2015 and since then</w:t>
      </w:r>
      <w:r w:rsidR="007B1033">
        <w:rPr>
          <w:rFonts w:ascii="Georgia" w:hAnsi="Georgia"/>
          <w:bCs/>
        </w:rPr>
        <w:t xml:space="preserve"> </w:t>
      </w:r>
      <w:bookmarkStart w:id="0" w:name="_GoBack"/>
      <w:bookmarkEnd w:id="0"/>
      <w:r w:rsidR="007B723C">
        <w:rPr>
          <w:rFonts w:ascii="Georgia" w:hAnsi="Georgia"/>
          <w:bCs/>
        </w:rPr>
        <w:t>has</w:t>
      </w:r>
      <w:r w:rsidR="00DB49CF">
        <w:rPr>
          <w:rFonts w:ascii="Georgia" w:hAnsi="Georgia"/>
          <w:bCs/>
        </w:rPr>
        <w:t xml:space="preserve"> </w:t>
      </w:r>
      <w:r w:rsidR="00A35C9F">
        <w:rPr>
          <w:rFonts w:ascii="Georgia" w:hAnsi="Georgia"/>
          <w:bCs/>
        </w:rPr>
        <w:t xml:space="preserve">performed in multiple Eastern European countries </w:t>
      </w:r>
      <w:r w:rsidR="00DB49CF">
        <w:rPr>
          <w:rFonts w:ascii="Georgia" w:hAnsi="Georgia"/>
          <w:bCs/>
        </w:rPr>
        <w:t xml:space="preserve">such as </w:t>
      </w:r>
      <w:r w:rsidR="00DC4A44">
        <w:rPr>
          <w:rFonts w:ascii="Georgia" w:hAnsi="Georgia"/>
          <w:bCs/>
        </w:rPr>
        <w:t xml:space="preserve">Czech </w:t>
      </w:r>
      <w:r w:rsidR="00A35C9F">
        <w:rPr>
          <w:rFonts w:ascii="Georgia" w:hAnsi="Georgia"/>
          <w:bCs/>
        </w:rPr>
        <w:t xml:space="preserve">Republic, Slovakia and Serbia. </w:t>
      </w:r>
      <w:r w:rsidR="00DC4A44">
        <w:rPr>
          <w:rFonts w:ascii="Georgia" w:hAnsi="Georgia"/>
          <w:bCs/>
        </w:rPr>
        <w:t xml:space="preserve">  </w:t>
      </w:r>
    </w:p>
    <w:p w14:paraId="0A6935F5" w14:textId="717A085A" w:rsidR="008B6F60" w:rsidRDefault="00E92190" w:rsidP="00974A0A">
      <w:pPr>
        <w:jc w:val="both"/>
        <w:rPr>
          <w:rFonts w:ascii="Georgia" w:hAnsi="Georgia"/>
          <w:bCs/>
        </w:rPr>
      </w:pPr>
      <w:r>
        <w:rPr>
          <w:rFonts w:ascii="Georgia" w:hAnsi="Georgia"/>
          <w:bCs/>
        </w:rPr>
        <w:t xml:space="preserve">The dancing ice show </w:t>
      </w:r>
      <w:r w:rsidR="008B6F60">
        <w:rPr>
          <w:rFonts w:ascii="Georgia" w:hAnsi="Georgia"/>
          <w:bCs/>
        </w:rPr>
        <w:t xml:space="preserve">brings its performances to life with spectacular stage designs, seamless scene transitions, harmonious melodies and enchanting props, some of which reach up to 10 metres in height. </w:t>
      </w:r>
      <w:r w:rsidR="00CB3B3D">
        <w:rPr>
          <w:rFonts w:ascii="Georgia" w:hAnsi="Georgia"/>
          <w:bCs/>
        </w:rPr>
        <w:t>By combining the original story with colourful costumes, witty di</w:t>
      </w:r>
      <w:r w:rsidR="008E0E6D">
        <w:rPr>
          <w:rFonts w:ascii="Georgia" w:hAnsi="Georgia"/>
          <w:bCs/>
        </w:rPr>
        <w:t xml:space="preserve">alogues and 3D projections, Masha and the Bear </w:t>
      </w:r>
      <w:r w:rsidR="00705809">
        <w:rPr>
          <w:rFonts w:ascii="Georgia" w:hAnsi="Georgia"/>
          <w:bCs/>
        </w:rPr>
        <w:t>creat</w:t>
      </w:r>
      <w:r w:rsidR="0070207A">
        <w:rPr>
          <w:rFonts w:ascii="Georgia" w:hAnsi="Georgia"/>
          <w:bCs/>
        </w:rPr>
        <w:t>e</w:t>
      </w:r>
      <w:r w:rsidR="00705809">
        <w:rPr>
          <w:rFonts w:ascii="Georgia" w:hAnsi="Georgia"/>
          <w:bCs/>
        </w:rPr>
        <w:t xml:space="preserve"> a captivating interactive experience merging theatre, musical arts and figure skating.</w:t>
      </w:r>
    </w:p>
    <w:p w14:paraId="15DA2BAC" w14:textId="1AED0F5F" w:rsidR="008A5964" w:rsidRPr="006301EF" w:rsidRDefault="006301EF" w:rsidP="0070207A">
      <w:pPr>
        <w:jc w:val="both"/>
        <w:rPr>
          <w:rFonts w:ascii="Georgia" w:hAnsi="Georgia"/>
          <w:bCs/>
        </w:rPr>
      </w:pPr>
      <w:r>
        <w:rPr>
          <w:rFonts w:ascii="Georgia" w:hAnsi="Georgia"/>
          <w:bCs/>
        </w:rPr>
        <w:t>Abu Dhabi Summer Season</w:t>
      </w:r>
      <w:r w:rsidR="005233A4">
        <w:rPr>
          <w:rFonts w:ascii="Georgia" w:hAnsi="Georgia"/>
          <w:bCs/>
        </w:rPr>
        <w:t>, which will run from July 20 to August 20</w:t>
      </w:r>
      <w:r w:rsidR="00B82B15">
        <w:rPr>
          <w:rFonts w:ascii="Georgia" w:hAnsi="Georgia"/>
          <w:bCs/>
        </w:rPr>
        <w:t xml:space="preserve">, </w:t>
      </w:r>
      <w:r w:rsidR="001A07DD">
        <w:rPr>
          <w:rFonts w:ascii="Georgia" w:hAnsi="Georgia"/>
          <w:bCs/>
        </w:rPr>
        <w:t>is bring</w:t>
      </w:r>
      <w:r w:rsidR="0070207A">
        <w:rPr>
          <w:rFonts w:ascii="Georgia" w:hAnsi="Georgia"/>
          <w:bCs/>
        </w:rPr>
        <w:t>ing</w:t>
      </w:r>
      <w:r w:rsidR="001A07DD">
        <w:rPr>
          <w:rFonts w:ascii="Georgia" w:hAnsi="Georgia"/>
          <w:bCs/>
        </w:rPr>
        <w:t xml:space="preserve"> an </w:t>
      </w:r>
      <w:r w:rsidR="00346DBE">
        <w:rPr>
          <w:rFonts w:ascii="Georgia" w:hAnsi="Georgia"/>
          <w:bCs/>
        </w:rPr>
        <w:t xml:space="preserve">exciting array of family-friendly shows and activations for residents and visitors </w:t>
      </w:r>
      <w:r w:rsidR="00B82B15">
        <w:rPr>
          <w:rFonts w:ascii="Georgia" w:hAnsi="Georgia"/>
          <w:bCs/>
        </w:rPr>
        <w:t>of all ages</w:t>
      </w:r>
      <w:r w:rsidR="008923F2">
        <w:rPr>
          <w:rFonts w:ascii="Georgia" w:hAnsi="Georgia"/>
          <w:bCs/>
        </w:rPr>
        <w:t xml:space="preserve"> to enjoy.</w:t>
      </w:r>
    </w:p>
    <w:p w14:paraId="752D9733" w14:textId="77777777" w:rsidR="006301EF" w:rsidRPr="006301EF" w:rsidRDefault="006301EF" w:rsidP="006301EF">
      <w:pPr>
        <w:jc w:val="both"/>
        <w:rPr>
          <w:rFonts w:ascii="Georgia" w:hAnsi="Georgia"/>
          <w:bCs/>
        </w:rPr>
      </w:pPr>
      <w:r w:rsidRPr="006301EF">
        <w:rPr>
          <w:rFonts w:ascii="Georgia" w:hAnsi="Georgia"/>
          <w:bCs/>
        </w:rPr>
        <w:t xml:space="preserve">For more information about timings and tickets, please visit: </w:t>
      </w:r>
      <w:hyperlink r:id="rId9" w:history="1">
        <w:r w:rsidRPr="006301EF">
          <w:rPr>
            <w:rStyle w:val="Hyperlink"/>
            <w:rFonts w:ascii="Georgia" w:hAnsi="Georgia"/>
            <w:bCs/>
          </w:rPr>
          <w:t>http://www.abudhabisummerseason.ae/</w:t>
        </w:r>
      </w:hyperlink>
      <w:r w:rsidRPr="006301EF">
        <w:rPr>
          <w:rFonts w:ascii="Georgia" w:hAnsi="Georgia"/>
          <w:bCs/>
        </w:rPr>
        <w:t xml:space="preserve"> </w:t>
      </w:r>
    </w:p>
    <w:p w14:paraId="2FF7C7BA" w14:textId="77777777" w:rsidR="00265665" w:rsidRPr="00752AF1" w:rsidRDefault="00265665" w:rsidP="00265665">
      <w:pPr>
        <w:spacing w:before="100" w:beforeAutospacing="1" w:after="100" w:afterAutospacing="1"/>
        <w:jc w:val="center"/>
        <w:rPr>
          <w:b/>
          <w:bCs/>
          <w:lang w:val="en-US"/>
        </w:rPr>
      </w:pPr>
      <w:r>
        <w:rPr>
          <w:b/>
          <w:bCs/>
          <w:lang w:val="en-US"/>
        </w:rPr>
        <w:t>-Ends-</w:t>
      </w:r>
    </w:p>
    <w:p w14:paraId="4FB5E816" w14:textId="77777777" w:rsidR="00C5468B" w:rsidRPr="00C5468B" w:rsidRDefault="00C5468B" w:rsidP="00C5468B">
      <w:pPr>
        <w:rPr>
          <w:rFonts w:ascii="Georgia" w:hAnsi="Georgia"/>
          <w:b/>
          <w:bCs/>
          <w:lang w:val="en-US"/>
        </w:rPr>
      </w:pPr>
      <w:r w:rsidRPr="00C5468B">
        <w:rPr>
          <w:rFonts w:ascii="Georgia" w:hAnsi="Georgia"/>
          <w:b/>
          <w:bCs/>
          <w:lang w:val="en-US"/>
        </w:rPr>
        <w:lastRenderedPageBreak/>
        <w:t>About Abu Dhabi Tourism &amp; Culture Authority</w:t>
      </w:r>
    </w:p>
    <w:p w14:paraId="109572B4" w14:textId="77777777" w:rsidR="00C5468B" w:rsidRPr="00C5468B" w:rsidRDefault="00C5468B" w:rsidP="00C5468B">
      <w:pPr>
        <w:rPr>
          <w:rFonts w:ascii="Georgia" w:hAnsi="Georgia"/>
          <w:lang w:val="en-US"/>
        </w:rPr>
      </w:pPr>
      <w:r w:rsidRPr="00C5468B">
        <w:rPr>
          <w:rFonts w:ascii="Georgia" w:hAnsi="Georgia"/>
          <w:lang w:val="en-US"/>
        </w:rPr>
        <w:t>Abu Dhabi Tourism &amp; Culture Authority conserves and promotes the heritage and culture of Abu Dhabi emirate and leverages them in the development of a world-class, sustainable destination of distinction which enriches the lives of visitors and residents alike. The authority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Zayed National Museum and Guggenheim Abu Dhabi. The authority supports intellectual and artistic activities and cultural events to nurture a rich cultural environment and honour the emirate’s heritage. A key authority role is to create synergy in the destination’s development through close co-ordination with its wide-ranging stakeholder base.</w:t>
      </w:r>
    </w:p>
    <w:p w14:paraId="505E2DA5" w14:textId="77777777" w:rsidR="003E0D55" w:rsidRPr="00265665" w:rsidRDefault="003E0D55" w:rsidP="00EF77F1">
      <w:pPr>
        <w:rPr>
          <w:rFonts w:ascii="Georgia" w:hAnsi="Georgia"/>
          <w:lang w:val="en-US"/>
        </w:rPr>
      </w:pPr>
    </w:p>
    <w:sectPr w:rsidR="003E0D55" w:rsidRPr="00265665" w:rsidSect="00D37F50">
      <w:headerReference w:type="default" r:id="rId10"/>
      <w:footerReference w:type="default" r:id="rId11"/>
      <w:pgSz w:w="11907" w:h="16839" w:code="9"/>
      <w:pgMar w:top="1440" w:right="1080" w:bottom="1440" w:left="108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91D2E1" w15:done="0"/>
  <w15:commentEx w15:paraId="1A53E83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027BC8" w14:textId="77777777" w:rsidR="003D6601" w:rsidRDefault="003D6601" w:rsidP="00B07939">
      <w:pPr>
        <w:spacing w:after="0" w:line="240" w:lineRule="auto"/>
      </w:pPr>
      <w:r>
        <w:separator/>
      </w:r>
    </w:p>
  </w:endnote>
  <w:endnote w:type="continuationSeparator" w:id="0">
    <w:p w14:paraId="0A7E7593" w14:textId="77777777" w:rsidR="003D6601" w:rsidRDefault="003D6601" w:rsidP="00B07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D4AC2" w14:textId="77777777" w:rsidR="00B24C57" w:rsidRPr="008575B1" w:rsidRDefault="00B24C57" w:rsidP="008575B1">
    <w:pPr>
      <w:pStyle w:val="Footer"/>
      <w:jc w:val="center"/>
      <w:rPr>
        <w:color w:val="C1C6C8" w:themeColor="accent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B9231D" w14:textId="77777777" w:rsidR="003D6601" w:rsidRDefault="003D6601" w:rsidP="00B07939">
      <w:pPr>
        <w:spacing w:after="0" w:line="240" w:lineRule="auto"/>
      </w:pPr>
      <w:r>
        <w:separator/>
      </w:r>
    </w:p>
  </w:footnote>
  <w:footnote w:type="continuationSeparator" w:id="0">
    <w:p w14:paraId="0ABB75F2" w14:textId="77777777" w:rsidR="003D6601" w:rsidRDefault="003D6601" w:rsidP="00B079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B69BA4" w14:textId="77777777" w:rsidR="003C0452" w:rsidRDefault="00FE2754" w:rsidP="00FE2754">
    <w:pPr>
      <w:pStyle w:val="Header"/>
    </w:pPr>
    <w:r w:rsidRPr="00FE2754">
      <w:rPr>
        <w:noProof/>
        <w:lang w:eastAsia="en-GB"/>
      </w:rPr>
      <w:drawing>
        <wp:inline distT="0" distB="0" distL="0" distR="0" wp14:anchorId="4E311808" wp14:editId="4C73C6B1">
          <wp:extent cx="2324100" cy="777371"/>
          <wp:effectExtent l="0" t="0" r="0" b="3810"/>
          <wp:docPr id="2" name="Picture 2" descr="Image result for abu dhabi summer season 2017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abu dhabi summer season 2017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4100" cy="777371"/>
                  </a:xfrm>
                  <a:prstGeom prst="rect">
                    <a:avLst/>
                  </a:prstGeom>
                  <a:noFill/>
                  <a:ln>
                    <a:noFill/>
                  </a:ln>
                </pic:spPr>
              </pic:pic>
            </a:graphicData>
          </a:graphic>
        </wp:inline>
      </w:drawing>
    </w:r>
    <w:r>
      <w:rPr>
        <w:noProof/>
        <w:lang w:eastAsia="en-GB"/>
      </w:rPr>
      <w:t xml:space="preserve">                                                    </w:t>
    </w:r>
    <w:r w:rsidR="008F6C0D">
      <w:rPr>
        <w:noProof/>
        <w:lang w:eastAsia="en-GB"/>
      </w:rPr>
      <w:drawing>
        <wp:inline distT="0" distB="0" distL="0" distR="0" wp14:anchorId="109A61B3" wp14:editId="0DA2CB00">
          <wp:extent cx="1971675" cy="676275"/>
          <wp:effectExtent l="0" t="0" r="9525" b="9525"/>
          <wp:docPr id="1" name="Picture 1" descr="cid:image001.png@01D2E385.A1F2D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E385.A1F2DFD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71675" cy="6762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A94E7A"/>
    <w:multiLevelType w:val="hybridMultilevel"/>
    <w:tmpl w:val="99DC28B0"/>
    <w:lvl w:ilvl="0" w:tplc="6750F8B4">
      <w:numFmt w:val="bullet"/>
      <w:lvlText w:val="-"/>
      <w:lvlJc w:val="left"/>
      <w:pPr>
        <w:ind w:left="720" w:hanging="360"/>
      </w:pPr>
      <w:rPr>
        <w:rFonts w:ascii="Georgia" w:eastAsiaTheme="minorHAnsi" w:hAnsi="Georg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1AA657E"/>
    <w:multiLevelType w:val="hybridMultilevel"/>
    <w:tmpl w:val="24B0B686"/>
    <w:lvl w:ilvl="0" w:tplc="EBACAA62">
      <w:numFmt w:val="bullet"/>
      <w:lvlText w:val="-"/>
      <w:lvlJc w:val="left"/>
      <w:pPr>
        <w:ind w:left="720" w:hanging="360"/>
      </w:pPr>
      <w:rPr>
        <w:rFonts w:ascii="Georgia" w:eastAsiaTheme="minorHAnsi" w:hAnsi="Georg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80D5E01"/>
    <w:multiLevelType w:val="hybridMultilevel"/>
    <w:tmpl w:val="D402F214"/>
    <w:lvl w:ilvl="0" w:tplc="81A4161E">
      <w:numFmt w:val="bullet"/>
      <w:lvlText w:val="-"/>
      <w:lvlJc w:val="left"/>
      <w:pPr>
        <w:ind w:left="720" w:hanging="360"/>
      </w:pPr>
      <w:rPr>
        <w:rFonts w:ascii="Georgia" w:eastAsiaTheme="minorHAnsi" w:hAnsi="Georg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isal Al Dhahri">
    <w15:presenceInfo w15:providerId="AD" w15:userId="S-1-5-21-1993962763-2146995231-725345543-125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doNotDisplayPageBoundarie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C0D"/>
    <w:rsid w:val="00005D39"/>
    <w:rsid w:val="00021FDC"/>
    <w:rsid w:val="00035ECF"/>
    <w:rsid w:val="00054D10"/>
    <w:rsid w:val="00060EED"/>
    <w:rsid w:val="000632EA"/>
    <w:rsid w:val="0006529B"/>
    <w:rsid w:val="0007414C"/>
    <w:rsid w:val="00081D47"/>
    <w:rsid w:val="00083BBE"/>
    <w:rsid w:val="0009500D"/>
    <w:rsid w:val="000A3E47"/>
    <w:rsid w:val="000D093A"/>
    <w:rsid w:val="000D1E78"/>
    <w:rsid w:val="000E1047"/>
    <w:rsid w:val="001251E1"/>
    <w:rsid w:val="00132B18"/>
    <w:rsid w:val="001714CE"/>
    <w:rsid w:val="001734F3"/>
    <w:rsid w:val="001746F7"/>
    <w:rsid w:val="001A07DD"/>
    <w:rsid w:val="001B167E"/>
    <w:rsid w:val="001B459E"/>
    <w:rsid w:val="001B55C5"/>
    <w:rsid w:val="001C4005"/>
    <w:rsid w:val="001D1C78"/>
    <w:rsid w:val="001D25D2"/>
    <w:rsid w:val="001D7578"/>
    <w:rsid w:val="001E15AF"/>
    <w:rsid w:val="00233790"/>
    <w:rsid w:val="0026161F"/>
    <w:rsid w:val="00265665"/>
    <w:rsid w:val="0026661E"/>
    <w:rsid w:val="00270D91"/>
    <w:rsid w:val="002772B5"/>
    <w:rsid w:val="00285A72"/>
    <w:rsid w:val="00286472"/>
    <w:rsid w:val="002A7C5C"/>
    <w:rsid w:val="002B07C6"/>
    <w:rsid w:val="002C00A9"/>
    <w:rsid w:val="002D4711"/>
    <w:rsid w:val="002E01BF"/>
    <w:rsid w:val="002E6B7A"/>
    <w:rsid w:val="002F1FC8"/>
    <w:rsid w:val="002F2321"/>
    <w:rsid w:val="00305580"/>
    <w:rsid w:val="00314D9B"/>
    <w:rsid w:val="003354A7"/>
    <w:rsid w:val="00346DBE"/>
    <w:rsid w:val="0035497A"/>
    <w:rsid w:val="00363B31"/>
    <w:rsid w:val="00372D21"/>
    <w:rsid w:val="00380406"/>
    <w:rsid w:val="00380690"/>
    <w:rsid w:val="00380CCB"/>
    <w:rsid w:val="003B1962"/>
    <w:rsid w:val="003B3DF1"/>
    <w:rsid w:val="003C0452"/>
    <w:rsid w:val="003D3797"/>
    <w:rsid w:val="003D444B"/>
    <w:rsid w:val="003D6601"/>
    <w:rsid w:val="003E0D55"/>
    <w:rsid w:val="003E1479"/>
    <w:rsid w:val="003E25CB"/>
    <w:rsid w:val="003E6741"/>
    <w:rsid w:val="0041056E"/>
    <w:rsid w:val="00414887"/>
    <w:rsid w:val="00427FE9"/>
    <w:rsid w:val="00436E39"/>
    <w:rsid w:val="00442FBB"/>
    <w:rsid w:val="00445E2F"/>
    <w:rsid w:val="00453D5F"/>
    <w:rsid w:val="0047296E"/>
    <w:rsid w:val="004A11C6"/>
    <w:rsid w:val="004B233E"/>
    <w:rsid w:val="004C73FC"/>
    <w:rsid w:val="004E3746"/>
    <w:rsid w:val="004F1FBA"/>
    <w:rsid w:val="004F7563"/>
    <w:rsid w:val="0050356B"/>
    <w:rsid w:val="00505FEC"/>
    <w:rsid w:val="00510130"/>
    <w:rsid w:val="00513171"/>
    <w:rsid w:val="005233A4"/>
    <w:rsid w:val="00537B6A"/>
    <w:rsid w:val="00537D07"/>
    <w:rsid w:val="005727A3"/>
    <w:rsid w:val="005C3853"/>
    <w:rsid w:val="005D06E8"/>
    <w:rsid w:val="005E6A44"/>
    <w:rsid w:val="006054BE"/>
    <w:rsid w:val="006057F8"/>
    <w:rsid w:val="006238DC"/>
    <w:rsid w:val="006301EF"/>
    <w:rsid w:val="006475C0"/>
    <w:rsid w:val="006521E7"/>
    <w:rsid w:val="00652B1E"/>
    <w:rsid w:val="006701E2"/>
    <w:rsid w:val="00696DBA"/>
    <w:rsid w:val="006A7137"/>
    <w:rsid w:val="006A7301"/>
    <w:rsid w:val="006B1355"/>
    <w:rsid w:val="006B2A0E"/>
    <w:rsid w:val="006D28E4"/>
    <w:rsid w:val="006D4E99"/>
    <w:rsid w:val="006E266F"/>
    <w:rsid w:val="006E2D39"/>
    <w:rsid w:val="006E6E97"/>
    <w:rsid w:val="007012A3"/>
    <w:rsid w:val="0070207A"/>
    <w:rsid w:val="0070549F"/>
    <w:rsid w:val="00705809"/>
    <w:rsid w:val="00714BAE"/>
    <w:rsid w:val="007211C2"/>
    <w:rsid w:val="00730F1F"/>
    <w:rsid w:val="00735564"/>
    <w:rsid w:val="00741898"/>
    <w:rsid w:val="007527C3"/>
    <w:rsid w:val="007541D6"/>
    <w:rsid w:val="007837F0"/>
    <w:rsid w:val="0079174F"/>
    <w:rsid w:val="00792BD9"/>
    <w:rsid w:val="007A7938"/>
    <w:rsid w:val="007B1033"/>
    <w:rsid w:val="007B723C"/>
    <w:rsid w:val="007D1811"/>
    <w:rsid w:val="007D2548"/>
    <w:rsid w:val="007D7823"/>
    <w:rsid w:val="007F2000"/>
    <w:rsid w:val="007F3CB7"/>
    <w:rsid w:val="00812F98"/>
    <w:rsid w:val="00814E7E"/>
    <w:rsid w:val="00826ADD"/>
    <w:rsid w:val="008352F6"/>
    <w:rsid w:val="008440A8"/>
    <w:rsid w:val="00853D44"/>
    <w:rsid w:val="008575B1"/>
    <w:rsid w:val="008627BF"/>
    <w:rsid w:val="00876786"/>
    <w:rsid w:val="008923F2"/>
    <w:rsid w:val="0089799F"/>
    <w:rsid w:val="008A3AB3"/>
    <w:rsid w:val="008A5964"/>
    <w:rsid w:val="008B41AD"/>
    <w:rsid w:val="008B6F60"/>
    <w:rsid w:val="008C24B0"/>
    <w:rsid w:val="008C2673"/>
    <w:rsid w:val="008C6E0C"/>
    <w:rsid w:val="008D600A"/>
    <w:rsid w:val="008E0E6D"/>
    <w:rsid w:val="008F6C0D"/>
    <w:rsid w:val="009125BB"/>
    <w:rsid w:val="00915023"/>
    <w:rsid w:val="00931C0B"/>
    <w:rsid w:val="009349C5"/>
    <w:rsid w:val="00935AD1"/>
    <w:rsid w:val="00940CE7"/>
    <w:rsid w:val="00940EB7"/>
    <w:rsid w:val="0094720D"/>
    <w:rsid w:val="00957168"/>
    <w:rsid w:val="00963316"/>
    <w:rsid w:val="00967028"/>
    <w:rsid w:val="00974A0A"/>
    <w:rsid w:val="00982B54"/>
    <w:rsid w:val="009B2B55"/>
    <w:rsid w:val="009C2766"/>
    <w:rsid w:val="009D5DD2"/>
    <w:rsid w:val="009E330A"/>
    <w:rsid w:val="009F648B"/>
    <w:rsid w:val="00A03ABE"/>
    <w:rsid w:val="00A27581"/>
    <w:rsid w:val="00A27719"/>
    <w:rsid w:val="00A35C9F"/>
    <w:rsid w:val="00A45848"/>
    <w:rsid w:val="00A50E41"/>
    <w:rsid w:val="00A5699F"/>
    <w:rsid w:val="00A66F6C"/>
    <w:rsid w:val="00A7159A"/>
    <w:rsid w:val="00A74018"/>
    <w:rsid w:val="00A97499"/>
    <w:rsid w:val="00AA0E30"/>
    <w:rsid w:val="00AA1B55"/>
    <w:rsid w:val="00AB7EBF"/>
    <w:rsid w:val="00AC0AAB"/>
    <w:rsid w:val="00AC18A0"/>
    <w:rsid w:val="00AD4CFA"/>
    <w:rsid w:val="00AE0CE9"/>
    <w:rsid w:val="00AE1DA2"/>
    <w:rsid w:val="00AE60BA"/>
    <w:rsid w:val="00AF6523"/>
    <w:rsid w:val="00B018CE"/>
    <w:rsid w:val="00B02F8A"/>
    <w:rsid w:val="00B03E32"/>
    <w:rsid w:val="00B07939"/>
    <w:rsid w:val="00B132D0"/>
    <w:rsid w:val="00B13D52"/>
    <w:rsid w:val="00B23202"/>
    <w:rsid w:val="00B24C57"/>
    <w:rsid w:val="00B256F5"/>
    <w:rsid w:val="00B472D2"/>
    <w:rsid w:val="00B538B4"/>
    <w:rsid w:val="00B55E63"/>
    <w:rsid w:val="00B8174B"/>
    <w:rsid w:val="00B82B15"/>
    <w:rsid w:val="00B95FE6"/>
    <w:rsid w:val="00B975F6"/>
    <w:rsid w:val="00BA1F95"/>
    <w:rsid w:val="00BC7BD1"/>
    <w:rsid w:val="00BD229C"/>
    <w:rsid w:val="00BE412A"/>
    <w:rsid w:val="00BF0AE7"/>
    <w:rsid w:val="00BF2014"/>
    <w:rsid w:val="00C21AAE"/>
    <w:rsid w:val="00C33F93"/>
    <w:rsid w:val="00C3690B"/>
    <w:rsid w:val="00C406A8"/>
    <w:rsid w:val="00C41546"/>
    <w:rsid w:val="00C41E46"/>
    <w:rsid w:val="00C4645B"/>
    <w:rsid w:val="00C50BFF"/>
    <w:rsid w:val="00C5468B"/>
    <w:rsid w:val="00C62773"/>
    <w:rsid w:val="00C659BE"/>
    <w:rsid w:val="00C76C0E"/>
    <w:rsid w:val="00C85E58"/>
    <w:rsid w:val="00CA70F3"/>
    <w:rsid w:val="00CB3253"/>
    <w:rsid w:val="00CB3B3D"/>
    <w:rsid w:val="00CB7D4E"/>
    <w:rsid w:val="00CC2AF9"/>
    <w:rsid w:val="00CD0B13"/>
    <w:rsid w:val="00CE6ACA"/>
    <w:rsid w:val="00CF3120"/>
    <w:rsid w:val="00D13A0F"/>
    <w:rsid w:val="00D14E29"/>
    <w:rsid w:val="00D24FFD"/>
    <w:rsid w:val="00D2715F"/>
    <w:rsid w:val="00D334F0"/>
    <w:rsid w:val="00D37F50"/>
    <w:rsid w:val="00D45BB3"/>
    <w:rsid w:val="00D61ACB"/>
    <w:rsid w:val="00D70615"/>
    <w:rsid w:val="00D71637"/>
    <w:rsid w:val="00D8287A"/>
    <w:rsid w:val="00D90896"/>
    <w:rsid w:val="00D9388B"/>
    <w:rsid w:val="00DB49CF"/>
    <w:rsid w:val="00DB4EBE"/>
    <w:rsid w:val="00DC2A98"/>
    <w:rsid w:val="00DC2C42"/>
    <w:rsid w:val="00DC4720"/>
    <w:rsid w:val="00DC4A44"/>
    <w:rsid w:val="00DC4D1E"/>
    <w:rsid w:val="00DD6A80"/>
    <w:rsid w:val="00E04EF3"/>
    <w:rsid w:val="00E12E36"/>
    <w:rsid w:val="00E15158"/>
    <w:rsid w:val="00E210A9"/>
    <w:rsid w:val="00E5503B"/>
    <w:rsid w:val="00E65031"/>
    <w:rsid w:val="00E672C2"/>
    <w:rsid w:val="00E67309"/>
    <w:rsid w:val="00E72132"/>
    <w:rsid w:val="00E92190"/>
    <w:rsid w:val="00E978E5"/>
    <w:rsid w:val="00EA2668"/>
    <w:rsid w:val="00EA2B2F"/>
    <w:rsid w:val="00EA6D22"/>
    <w:rsid w:val="00EA6E0C"/>
    <w:rsid w:val="00EB032E"/>
    <w:rsid w:val="00EB7710"/>
    <w:rsid w:val="00EC5B05"/>
    <w:rsid w:val="00EE1AE5"/>
    <w:rsid w:val="00EE2F1B"/>
    <w:rsid w:val="00EF0094"/>
    <w:rsid w:val="00EF5C99"/>
    <w:rsid w:val="00EF77F1"/>
    <w:rsid w:val="00F25878"/>
    <w:rsid w:val="00F43706"/>
    <w:rsid w:val="00F44109"/>
    <w:rsid w:val="00F7452C"/>
    <w:rsid w:val="00F82DB3"/>
    <w:rsid w:val="00FB21F1"/>
    <w:rsid w:val="00FB436A"/>
    <w:rsid w:val="00FE2754"/>
    <w:rsid w:val="00FF3305"/>
    <w:rsid w:val="00FF66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52F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61E"/>
  </w:style>
  <w:style w:type="paragraph" w:styleId="Heading1">
    <w:name w:val="heading 1"/>
    <w:basedOn w:val="Normal"/>
    <w:next w:val="Normal"/>
    <w:link w:val="Heading1Char"/>
    <w:uiPriority w:val="9"/>
    <w:qFormat/>
    <w:rsid w:val="003E6741"/>
    <w:pPr>
      <w:keepNext/>
      <w:keepLines/>
      <w:spacing w:before="240" w:after="220" w:line="240" w:lineRule="auto"/>
      <w:outlineLvl w:val="0"/>
    </w:pPr>
    <w:rPr>
      <w:rFonts w:asciiTheme="majorHAnsi" w:eastAsiaTheme="majorEastAsia" w:hAnsiTheme="majorHAnsi" w:cstheme="majorBidi"/>
      <w:bCs/>
      <w:color w:val="71737A" w:themeColor="accent4"/>
      <w:spacing w:val="-10"/>
      <w:kern w:val="44"/>
      <w:sz w:val="36"/>
      <w:szCs w:val="28"/>
    </w:rPr>
  </w:style>
  <w:style w:type="paragraph" w:styleId="Heading2">
    <w:name w:val="heading 2"/>
    <w:basedOn w:val="Normal"/>
    <w:next w:val="Normal"/>
    <w:link w:val="Heading2Char"/>
    <w:uiPriority w:val="9"/>
    <w:qFormat/>
    <w:rsid w:val="00DC2C42"/>
    <w:pPr>
      <w:keepNext/>
      <w:keepLines/>
      <w:spacing w:before="200" w:after="120" w:line="240" w:lineRule="auto"/>
      <w:outlineLvl w:val="1"/>
    </w:pPr>
    <w:rPr>
      <w:rFonts w:asciiTheme="majorHAnsi" w:eastAsiaTheme="majorEastAsia" w:hAnsiTheme="majorHAnsi" w:cstheme="majorBidi"/>
      <w:bCs/>
      <w:kern w:val="28"/>
      <w:sz w:val="30"/>
      <w:szCs w:val="26"/>
    </w:rPr>
  </w:style>
  <w:style w:type="paragraph" w:styleId="Heading3">
    <w:name w:val="heading 3"/>
    <w:basedOn w:val="Heading2"/>
    <w:next w:val="Normal"/>
    <w:link w:val="Heading3Char"/>
    <w:uiPriority w:val="9"/>
    <w:qFormat/>
    <w:rsid w:val="00C85E58"/>
    <w:pPr>
      <w:outlineLvl w:val="2"/>
    </w:pPr>
    <w:rPr>
      <w:b/>
      <w:bCs w:val="0"/>
      <w:sz w:val="24"/>
    </w:rPr>
  </w:style>
  <w:style w:type="paragraph" w:styleId="Heading4">
    <w:name w:val="heading 4"/>
    <w:basedOn w:val="Heading3"/>
    <w:next w:val="Normal"/>
    <w:link w:val="Heading4Char"/>
    <w:uiPriority w:val="9"/>
    <w:semiHidden/>
    <w:unhideWhenUsed/>
    <w:qFormat/>
    <w:rsid w:val="00935AD1"/>
    <w:pPr>
      <w:outlineLvl w:val="3"/>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6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5E6A44"/>
    <w:pPr>
      <w:spacing w:after="0" w:line="240" w:lineRule="auto"/>
    </w:pPr>
    <w:tblPr>
      <w:tblStyleRowBandSize w:val="1"/>
      <w:tblStyleColBandSize w:val="1"/>
      <w:tblBorders>
        <w:top w:val="single" w:sz="8" w:space="0" w:color="C1C6C8" w:themeColor="accent5"/>
        <w:left w:val="single" w:sz="8" w:space="0" w:color="C1C6C8" w:themeColor="accent5"/>
        <w:bottom w:val="single" w:sz="8" w:space="0" w:color="C1C6C8" w:themeColor="accent5"/>
        <w:right w:val="single" w:sz="8" w:space="0" w:color="C1C6C8" w:themeColor="accent5"/>
      </w:tblBorders>
    </w:tblPr>
    <w:tblStylePr w:type="firstRow">
      <w:pPr>
        <w:spacing w:before="0" w:after="0" w:line="240" w:lineRule="auto"/>
      </w:pPr>
      <w:rPr>
        <w:b/>
        <w:bCs/>
        <w:color w:val="FFFFFF" w:themeColor="background1"/>
      </w:rPr>
      <w:tblPr/>
      <w:tcPr>
        <w:shd w:val="clear" w:color="auto" w:fill="C1C6C8" w:themeFill="accent5"/>
      </w:tcPr>
    </w:tblStylePr>
    <w:tblStylePr w:type="lastRow">
      <w:pPr>
        <w:spacing w:before="0" w:after="0" w:line="240" w:lineRule="auto"/>
      </w:pPr>
      <w:rPr>
        <w:b/>
        <w:bCs/>
      </w:rPr>
      <w:tblPr/>
      <w:tcPr>
        <w:tcBorders>
          <w:top w:val="double" w:sz="6" w:space="0" w:color="C1C6C8" w:themeColor="accent5"/>
          <w:left w:val="single" w:sz="8" w:space="0" w:color="C1C6C8" w:themeColor="accent5"/>
          <w:bottom w:val="single" w:sz="8" w:space="0" w:color="C1C6C8" w:themeColor="accent5"/>
          <w:right w:val="single" w:sz="8" w:space="0" w:color="C1C6C8" w:themeColor="accent5"/>
        </w:tcBorders>
      </w:tcPr>
    </w:tblStylePr>
    <w:tblStylePr w:type="firstCol">
      <w:rPr>
        <w:b/>
        <w:bCs/>
      </w:rPr>
    </w:tblStylePr>
    <w:tblStylePr w:type="lastCol">
      <w:rPr>
        <w:b/>
        <w:bCs/>
      </w:rPr>
    </w:tblStylePr>
    <w:tblStylePr w:type="band1Vert">
      <w:tblPr/>
      <w:tcPr>
        <w:tcBorders>
          <w:top w:val="single" w:sz="8" w:space="0" w:color="C1C6C8" w:themeColor="accent5"/>
          <w:left w:val="single" w:sz="8" w:space="0" w:color="C1C6C8" w:themeColor="accent5"/>
          <w:bottom w:val="single" w:sz="8" w:space="0" w:color="C1C6C8" w:themeColor="accent5"/>
          <w:right w:val="single" w:sz="8" w:space="0" w:color="C1C6C8" w:themeColor="accent5"/>
        </w:tcBorders>
      </w:tcPr>
    </w:tblStylePr>
    <w:tblStylePr w:type="band1Horz">
      <w:tblPr/>
      <w:tcPr>
        <w:tcBorders>
          <w:top w:val="single" w:sz="8" w:space="0" w:color="C1C6C8" w:themeColor="accent5"/>
          <w:left w:val="single" w:sz="8" w:space="0" w:color="C1C6C8" w:themeColor="accent5"/>
          <w:bottom w:val="single" w:sz="8" w:space="0" w:color="C1C6C8" w:themeColor="accent5"/>
          <w:right w:val="single" w:sz="8" w:space="0" w:color="C1C6C8" w:themeColor="accent5"/>
        </w:tcBorders>
      </w:tcPr>
    </w:tblStylePr>
  </w:style>
  <w:style w:type="paragraph" w:styleId="Title">
    <w:name w:val="Title"/>
    <w:basedOn w:val="Normal"/>
    <w:next w:val="Normal"/>
    <w:link w:val="TitleChar"/>
    <w:uiPriority w:val="10"/>
    <w:qFormat/>
    <w:rsid w:val="003E6741"/>
    <w:pPr>
      <w:spacing w:before="240" w:after="240" w:line="240" w:lineRule="auto"/>
      <w:contextualSpacing/>
      <w:outlineLvl w:val="0"/>
    </w:pPr>
    <w:rPr>
      <w:rFonts w:asciiTheme="majorHAnsi" w:eastAsiaTheme="majorEastAsia" w:hAnsiTheme="majorHAnsi" w:cstheme="majorBidi"/>
      <w:color w:val="71737A" w:themeColor="accent4"/>
      <w:spacing w:val="-22"/>
      <w:kern w:val="28"/>
      <w:sz w:val="56"/>
      <w:szCs w:val="52"/>
    </w:rPr>
  </w:style>
  <w:style w:type="character" w:customStyle="1" w:styleId="TitleChar">
    <w:name w:val="Title Char"/>
    <w:basedOn w:val="DefaultParagraphFont"/>
    <w:link w:val="Title"/>
    <w:uiPriority w:val="10"/>
    <w:rsid w:val="003E6741"/>
    <w:rPr>
      <w:rFonts w:asciiTheme="majorHAnsi" w:eastAsiaTheme="majorEastAsia" w:hAnsiTheme="majorHAnsi" w:cstheme="majorBidi"/>
      <w:color w:val="71737A" w:themeColor="accent4"/>
      <w:spacing w:val="-22"/>
      <w:kern w:val="28"/>
      <w:sz w:val="56"/>
      <w:szCs w:val="52"/>
    </w:rPr>
  </w:style>
  <w:style w:type="character" w:customStyle="1" w:styleId="Heading1Char">
    <w:name w:val="Heading 1 Char"/>
    <w:basedOn w:val="DefaultParagraphFont"/>
    <w:link w:val="Heading1"/>
    <w:uiPriority w:val="9"/>
    <w:rsid w:val="003E6741"/>
    <w:rPr>
      <w:rFonts w:asciiTheme="majorHAnsi" w:eastAsiaTheme="majorEastAsia" w:hAnsiTheme="majorHAnsi" w:cstheme="majorBidi"/>
      <w:bCs/>
      <w:color w:val="71737A" w:themeColor="accent4"/>
      <w:spacing w:val="-10"/>
      <w:kern w:val="44"/>
      <w:sz w:val="36"/>
      <w:szCs w:val="28"/>
    </w:rPr>
  </w:style>
  <w:style w:type="character" w:customStyle="1" w:styleId="Heading2Char">
    <w:name w:val="Heading 2 Char"/>
    <w:basedOn w:val="DefaultParagraphFont"/>
    <w:link w:val="Heading2"/>
    <w:uiPriority w:val="9"/>
    <w:rsid w:val="00DC2C42"/>
    <w:rPr>
      <w:rFonts w:asciiTheme="majorHAnsi" w:eastAsiaTheme="majorEastAsia" w:hAnsiTheme="majorHAnsi" w:cstheme="majorBidi"/>
      <w:bCs/>
      <w:kern w:val="28"/>
      <w:sz w:val="30"/>
      <w:szCs w:val="26"/>
    </w:rPr>
  </w:style>
  <w:style w:type="character" w:customStyle="1" w:styleId="Heading3Char">
    <w:name w:val="Heading 3 Char"/>
    <w:basedOn w:val="DefaultParagraphFont"/>
    <w:link w:val="Heading3"/>
    <w:uiPriority w:val="9"/>
    <w:rsid w:val="00C85E58"/>
    <w:rPr>
      <w:rFonts w:asciiTheme="majorHAnsi" w:eastAsiaTheme="majorEastAsia" w:hAnsiTheme="majorHAnsi" w:cstheme="majorBidi"/>
      <w:b/>
      <w:kern w:val="28"/>
      <w:sz w:val="24"/>
      <w:szCs w:val="26"/>
    </w:rPr>
  </w:style>
  <w:style w:type="character" w:customStyle="1" w:styleId="Heading4Char">
    <w:name w:val="Heading 4 Char"/>
    <w:basedOn w:val="DefaultParagraphFont"/>
    <w:link w:val="Heading4"/>
    <w:uiPriority w:val="9"/>
    <w:semiHidden/>
    <w:rsid w:val="00935AD1"/>
    <w:rPr>
      <w:rFonts w:asciiTheme="majorHAnsi" w:eastAsiaTheme="majorEastAsia" w:hAnsiTheme="majorHAnsi" w:cstheme="majorBidi"/>
      <w:kern w:val="28"/>
      <w:sz w:val="24"/>
      <w:szCs w:val="26"/>
    </w:rPr>
  </w:style>
  <w:style w:type="paragraph" w:styleId="Subtitle">
    <w:name w:val="Subtitle"/>
    <w:basedOn w:val="Title"/>
    <w:next w:val="Normal"/>
    <w:link w:val="SubtitleChar"/>
    <w:uiPriority w:val="11"/>
    <w:qFormat/>
    <w:rsid w:val="00233790"/>
    <w:pPr>
      <w:numPr>
        <w:ilvl w:val="1"/>
      </w:numPr>
      <w:spacing w:before="0" w:after="0"/>
    </w:pPr>
    <w:rPr>
      <w:iCs/>
      <w:spacing w:val="0"/>
      <w:sz w:val="24"/>
      <w:szCs w:val="24"/>
    </w:rPr>
  </w:style>
  <w:style w:type="character" w:customStyle="1" w:styleId="SubtitleChar">
    <w:name w:val="Subtitle Char"/>
    <w:basedOn w:val="DefaultParagraphFont"/>
    <w:link w:val="Subtitle"/>
    <w:uiPriority w:val="11"/>
    <w:rsid w:val="00233790"/>
    <w:rPr>
      <w:rFonts w:asciiTheme="majorHAnsi" w:eastAsiaTheme="majorEastAsia" w:hAnsiTheme="majorHAnsi" w:cstheme="majorBidi"/>
      <w:iCs/>
      <w:color w:val="C1C6C8" w:themeColor="accent5"/>
      <w:kern w:val="28"/>
      <w:sz w:val="24"/>
      <w:szCs w:val="24"/>
      <w:lang w:val="en-GB"/>
    </w:rPr>
  </w:style>
  <w:style w:type="paragraph" w:styleId="Quote">
    <w:name w:val="Quote"/>
    <w:basedOn w:val="Normal"/>
    <w:next w:val="Normal"/>
    <w:link w:val="QuoteChar"/>
    <w:uiPriority w:val="29"/>
    <w:qFormat/>
    <w:rsid w:val="00233790"/>
    <w:pPr>
      <w:ind w:left="794"/>
    </w:pPr>
    <w:rPr>
      <w:iCs/>
      <w:color w:val="000000" w:themeColor="text1"/>
    </w:rPr>
  </w:style>
  <w:style w:type="character" w:customStyle="1" w:styleId="QuoteChar">
    <w:name w:val="Quote Char"/>
    <w:basedOn w:val="DefaultParagraphFont"/>
    <w:link w:val="Quote"/>
    <w:uiPriority w:val="29"/>
    <w:rsid w:val="00233790"/>
    <w:rPr>
      <w:iCs/>
      <w:color w:val="000000" w:themeColor="text1"/>
    </w:rPr>
  </w:style>
  <w:style w:type="paragraph" w:styleId="IntenseQuote">
    <w:name w:val="Intense Quote"/>
    <w:basedOn w:val="Normal"/>
    <w:next w:val="Normal"/>
    <w:link w:val="IntenseQuoteChar"/>
    <w:uiPriority w:val="30"/>
    <w:qFormat/>
    <w:rsid w:val="000D093A"/>
    <w:pPr>
      <w:pBdr>
        <w:bottom w:val="single" w:sz="4" w:space="4" w:color="573354" w:themeColor="accent1"/>
      </w:pBdr>
      <w:spacing w:before="200" w:after="280"/>
      <w:ind w:left="936" w:right="936"/>
    </w:pPr>
    <w:rPr>
      <w:bCs/>
      <w:iCs/>
    </w:rPr>
  </w:style>
  <w:style w:type="character" w:customStyle="1" w:styleId="IntenseQuoteChar">
    <w:name w:val="Intense Quote Char"/>
    <w:basedOn w:val="DefaultParagraphFont"/>
    <w:link w:val="IntenseQuote"/>
    <w:uiPriority w:val="30"/>
    <w:rsid w:val="000D093A"/>
    <w:rPr>
      <w:bCs/>
      <w:iCs/>
    </w:rPr>
  </w:style>
  <w:style w:type="character" w:styleId="SubtleReference">
    <w:name w:val="Subtle Reference"/>
    <w:basedOn w:val="DefaultParagraphFont"/>
    <w:uiPriority w:val="31"/>
    <w:qFormat/>
    <w:rsid w:val="000D093A"/>
    <w:rPr>
      <w:smallCaps/>
      <w:color w:val="573354" w:themeColor="accent1"/>
      <w:u w:val="single"/>
    </w:rPr>
  </w:style>
  <w:style w:type="character" w:styleId="IntenseReference">
    <w:name w:val="Intense Reference"/>
    <w:basedOn w:val="DefaultParagraphFont"/>
    <w:uiPriority w:val="32"/>
    <w:qFormat/>
    <w:rsid w:val="000D093A"/>
    <w:rPr>
      <w:b/>
      <w:bCs/>
      <w:smallCaps/>
      <w:color w:val="573354" w:themeColor="text2"/>
      <w:spacing w:val="5"/>
      <w:u w:val="single"/>
    </w:rPr>
  </w:style>
  <w:style w:type="paragraph" w:styleId="ListParagraph">
    <w:name w:val="List Paragraph"/>
    <w:basedOn w:val="Normal"/>
    <w:uiPriority w:val="34"/>
    <w:qFormat/>
    <w:rsid w:val="000D093A"/>
    <w:pPr>
      <w:ind w:left="720"/>
      <w:contextualSpacing/>
    </w:pPr>
  </w:style>
  <w:style w:type="paragraph" w:styleId="NoSpacing">
    <w:name w:val="No Spacing"/>
    <w:link w:val="NoSpacingChar"/>
    <w:uiPriority w:val="1"/>
    <w:qFormat/>
    <w:rsid w:val="00C21AAE"/>
    <w:pPr>
      <w:spacing w:after="0" w:line="240" w:lineRule="auto"/>
    </w:pPr>
  </w:style>
  <w:style w:type="character" w:customStyle="1" w:styleId="NoSpacingChar">
    <w:name w:val="No Spacing Char"/>
    <w:basedOn w:val="DefaultParagraphFont"/>
    <w:link w:val="NoSpacing"/>
    <w:uiPriority w:val="1"/>
    <w:rsid w:val="00C21AAE"/>
    <w:rPr>
      <w:rFonts w:eastAsiaTheme="minorEastAsia"/>
    </w:rPr>
  </w:style>
  <w:style w:type="paragraph" w:styleId="BalloonText">
    <w:name w:val="Balloon Text"/>
    <w:basedOn w:val="Normal"/>
    <w:link w:val="BalloonTextChar"/>
    <w:uiPriority w:val="99"/>
    <w:semiHidden/>
    <w:unhideWhenUsed/>
    <w:rsid w:val="00C21A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1AAE"/>
    <w:rPr>
      <w:rFonts w:ascii="Tahoma" w:hAnsi="Tahoma" w:cs="Tahoma"/>
      <w:sz w:val="16"/>
      <w:szCs w:val="16"/>
    </w:rPr>
  </w:style>
  <w:style w:type="paragraph" w:styleId="Header">
    <w:name w:val="header"/>
    <w:basedOn w:val="Normal"/>
    <w:link w:val="HeaderChar"/>
    <w:uiPriority w:val="99"/>
    <w:unhideWhenUsed/>
    <w:rsid w:val="00B079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7939"/>
  </w:style>
  <w:style w:type="paragraph" w:styleId="Footer">
    <w:name w:val="footer"/>
    <w:basedOn w:val="Normal"/>
    <w:link w:val="FooterChar"/>
    <w:uiPriority w:val="99"/>
    <w:unhideWhenUsed/>
    <w:rsid w:val="00B079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7939"/>
  </w:style>
  <w:style w:type="paragraph" w:customStyle="1" w:styleId="frontpagetitle">
    <w:name w:val="front page title"/>
    <w:basedOn w:val="Title"/>
    <w:link w:val="frontpagetitleChar"/>
    <w:rsid w:val="00B55E63"/>
    <w:rPr>
      <w:sz w:val="120"/>
      <w:szCs w:val="120"/>
    </w:rPr>
  </w:style>
  <w:style w:type="paragraph" w:styleId="Caption">
    <w:name w:val="caption"/>
    <w:basedOn w:val="Normal"/>
    <w:next w:val="Normal"/>
    <w:uiPriority w:val="35"/>
    <w:qFormat/>
    <w:rsid w:val="003E6741"/>
    <w:pPr>
      <w:spacing w:line="240" w:lineRule="auto"/>
    </w:pPr>
    <w:rPr>
      <w:bCs/>
      <w:color w:val="71737A" w:themeColor="accent4"/>
      <w:sz w:val="18"/>
      <w:szCs w:val="18"/>
    </w:rPr>
  </w:style>
  <w:style w:type="character" w:customStyle="1" w:styleId="frontpagetitleChar">
    <w:name w:val="front page title Char"/>
    <w:basedOn w:val="TitleChar"/>
    <w:link w:val="frontpagetitle"/>
    <w:rsid w:val="00B55E63"/>
    <w:rPr>
      <w:rFonts w:asciiTheme="majorHAnsi" w:eastAsiaTheme="majorEastAsia" w:hAnsiTheme="majorHAnsi" w:cstheme="majorBidi"/>
      <w:color w:val="C1C6C8" w:themeColor="accent5"/>
      <w:spacing w:val="-22"/>
      <w:kern w:val="28"/>
      <w:sz w:val="120"/>
      <w:szCs w:val="120"/>
      <w:lang w:val="en-GB"/>
    </w:rPr>
  </w:style>
  <w:style w:type="table" w:customStyle="1" w:styleId="Fourtable">
    <w:name w:val="Four table"/>
    <w:basedOn w:val="TableNormal"/>
    <w:uiPriority w:val="99"/>
    <w:qFormat/>
    <w:rsid w:val="008A3AB3"/>
    <w:pPr>
      <w:spacing w:before="80" w:after="80" w:line="240" w:lineRule="auto"/>
    </w:pPr>
    <w:tblPr>
      <w:tblBorders>
        <w:top w:val="single" w:sz="4" w:space="0" w:color="C1C6C8" w:themeColor="accent5"/>
        <w:left w:val="single" w:sz="4" w:space="0" w:color="C1C6C8" w:themeColor="accent5"/>
        <w:bottom w:val="single" w:sz="4" w:space="0" w:color="C1C6C8" w:themeColor="accent5"/>
        <w:right w:val="single" w:sz="4" w:space="0" w:color="C1C6C8" w:themeColor="accent5"/>
        <w:insideH w:val="single" w:sz="4" w:space="0" w:color="C1C6C8" w:themeColor="accent5"/>
        <w:insideV w:val="single" w:sz="4" w:space="0" w:color="C1C6C8" w:themeColor="accent5"/>
      </w:tblBorders>
    </w:tblPr>
    <w:tblStylePr w:type="firstRow">
      <w:rPr>
        <w:color w:val="FFFFFF"/>
      </w:rPr>
      <w:tblPr/>
      <w:tcPr>
        <w:shd w:val="clear" w:color="auto" w:fill="71737A" w:themeFill="accent4"/>
      </w:tcPr>
    </w:tblStylePr>
  </w:style>
  <w:style w:type="paragraph" w:customStyle="1" w:styleId="Coverpagetitle">
    <w:name w:val="Cover page title"/>
    <w:basedOn w:val="frontpagetitle"/>
    <w:link w:val="CoverpagetitleChar"/>
    <w:qFormat/>
    <w:rsid w:val="003E6741"/>
  </w:style>
  <w:style w:type="character" w:customStyle="1" w:styleId="CoverpagetitleChar">
    <w:name w:val="Cover page title Char"/>
    <w:basedOn w:val="frontpagetitleChar"/>
    <w:link w:val="Coverpagetitle"/>
    <w:rsid w:val="003E6741"/>
    <w:rPr>
      <w:rFonts w:asciiTheme="majorHAnsi" w:eastAsiaTheme="majorEastAsia" w:hAnsiTheme="majorHAnsi" w:cstheme="majorBidi"/>
      <w:color w:val="71737A" w:themeColor="accent4"/>
      <w:spacing w:val="-22"/>
      <w:kern w:val="28"/>
      <w:sz w:val="120"/>
      <w:szCs w:val="120"/>
      <w:lang w:val="en-GB"/>
    </w:rPr>
  </w:style>
  <w:style w:type="paragraph" w:customStyle="1" w:styleId="Dividertitle">
    <w:name w:val="Divider title"/>
    <w:basedOn w:val="Coverpagetitle"/>
    <w:link w:val="DividertitleChar"/>
    <w:qFormat/>
    <w:rsid w:val="0047296E"/>
    <w:pPr>
      <w:jc w:val="right"/>
    </w:pPr>
  </w:style>
  <w:style w:type="character" w:customStyle="1" w:styleId="DividertitleChar">
    <w:name w:val="Divider title Char"/>
    <w:basedOn w:val="CoverpagetitleChar"/>
    <w:link w:val="Dividertitle"/>
    <w:rsid w:val="0047296E"/>
    <w:rPr>
      <w:rFonts w:asciiTheme="majorHAnsi" w:eastAsiaTheme="majorEastAsia" w:hAnsiTheme="majorHAnsi" w:cstheme="majorBidi"/>
      <w:color w:val="C1C6C8" w:themeColor="accent5"/>
      <w:spacing w:val="-22"/>
      <w:kern w:val="28"/>
      <w:sz w:val="120"/>
      <w:szCs w:val="120"/>
      <w:lang w:val="en-GB"/>
    </w:rPr>
  </w:style>
  <w:style w:type="character" w:styleId="CommentReference">
    <w:name w:val="annotation reference"/>
    <w:basedOn w:val="DefaultParagraphFont"/>
    <w:uiPriority w:val="99"/>
    <w:semiHidden/>
    <w:unhideWhenUsed/>
    <w:rsid w:val="00B8174B"/>
    <w:rPr>
      <w:sz w:val="16"/>
      <w:szCs w:val="16"/>
    </w:rPr>
  </w:style>
  <w:style w:type="paragraph" w:styleId="CommentText">
    <w:name w:val="annotation text"/>
    <w:basedOn w:val="Normal"/>
    <w:link w:val="CommentTextChar"/>
    <w:uiPriority w:val="99"/>
    <w:semiHidden/>
    <w:unhideWhenUsed/>
    <w:rsid w:val="00B8174B"/>
    <w:pPr>
      <w:spacing w:line="240" w:lineRule="auto"/>
    </w:pPr>
    <w:rPr>
      <w:sz w:val="20"/>
      <w:szCs w:val="20"/>
    </w:rPr>
  </w:style>
  <w:style w:type="character" w:customStyle="1" w:styleId="CommentTextChar">
    <w:name w:val="Comment Text Char"/>
    <w:basedOn w:val="DefaultParagraphFont"/>
    <w:link w:val="CommentText"/>
    <w:uiPriority w:val="99"/>
    <w:semiHidden/>
    <w:rsid w:val="00B8174B"/>
    <w:rPr>
      <w:sz w:val="20"/>
      <w:szCs w:val="20"/>
    </w:rPr>
  </w:style>
  <w:style w:type="paragraph" w:styleId="CommentSubject">
    <w:name w:val="annotation subject"/>
    <w:basedOn w:val="CommentText"/>
    <w:next w:val="CommentText"/>
    <w:link w:val="CommentSubjectChar"/>
    <w:uiPriority w:val="99"/>
    <w:semiHidden/>
    <w:unhideWhenUsed/>
    <w:rsid w:val="00B8174B"/>
    <w:rPr>
      <w:b/>
      <w:bCs/>
    </w:rPr>
  </w:style>
  <w:style w:type="character" w:customStyle="1" w:styleId="CommentSubjectChar">
    <w:name w:val="Comment Subject Char"/>
    <w:basedOn w:val="CommentTextChar"/>
    <w:link w:val="CommentSubject"/>
    <w:uiPriority w:val="99"/>
    <w:semiHidden/>
    <w:rsid w:val="00B8174B"/>
    <w:rPr>
      <w:b/>
      <w:bCs/>
      <w:sz w:val="20"/>
      <w:szCs w:val="20"/>
    </w:rPr>
  </w:style>
  <w:style w:type="character" w:styleId="Hyperlink">
    <w:name w:val="Hyperlink"/>
    <w:basedOn w:val="DefaultParagraphFont"/>
    <w:uiPriority w:val="99"/>
    <w:unhideWhenUsed/>
    <w:rsid w:val="00FB21F1"/>
    <w:rPr>
      <w:color w:val="573354"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61E"/>
  </w:style>
  <w:style w:type="paragraph" w:styleId="Heading1">
    <w:name w:val="heading 1"/>
    <w:basedOn w:val="Normal"/>
    <w:next w:val="Normal"/>
    <w:link w:val="Heading1Char"/>
    <w:uiPriority w:val="9"/>
    <w:qFormat/>
    <w:rsid w:val="003E6741"/>
    <w:pPr>
      <w:keepNext/>
      <w:keepLines/>
      <w:spacing w:before="240" w:after="220" w:line="240" w:lineRule="auto"/>
      <w:outlineLvl w:val="0"/>
    </w:pPr>
    <w:rPr>
      <w:rFonts w:asciiTheme="majorHAnsi" w:eastAsiaTheme="majorEastAsia" w:hAnsiTheme="majorHAnsi" w:cstheme="majorBidi"/>
      <w:bCs/>
      <w:color w:val="71737A" w:themeColor="accent4"/>
      <w:spacing w:val="-10"/>
      <w:kern w:val="44"/>
      <w:sz w:val="36"/>
      <w:szCs w:val="28"/>
    </w:rPr>
  </w:style>
  <w:style w:type="paragraph" w:styleId="Heading2">
    <w:name w:val="heading 2"/>
    <w:basedOn w:val="Normal"/>
    <w:next w:val="Normal"/>
    <w:link w:val="Heading2Char"/>
    <w:uiPriority w:val="9"/>
    <w:qFormat/>
    <w:rsid w:val="00DC2C42"/>
    <w:pPr>
      <w:keepNext/>
      <w:keepLines/>
      <w:spacing w:before="200" w:after="120" w:line="240" w:lineRule="auto"/>
      <w:outlineLvl w:val="1"/>
    </w:pPr>
    <w:rPr>
      <w:rFonts w:asciiTheme="majorHAnsi" w:eastAsiaTheme="majorEastAsia" w:hAnsiTheme="majorHAnsi" w:cstheme="majorBidi"/>
      <w:bCs/>
      <w:kern w:val="28"/>
      <w:sz w:val="30"/>
      <w:szCs w:val="26"/>
    </w:rPr>
  </w:style>
  <w:style w:type="paragraph" w:styleId="Heading3">
    <w:name w:val="heading 3"/>
    <w:basedOn w:val="Heading2"/>
    <w:next w:val="Normal"/>
    <w:link w:val="Heading3Char"/>
    <w:uiPriority w:val="9"/>
    <w:qFormat/>
    <w:rsid w:val="00C85E58"/>
    <w:pPr>
      <w:outlineLvl w:val="2"/>
    </w:pPr>
    <w:rPr>
      <w:b/>
      <w:bCs w:val="0"/>
      <w:sz w:val="24"/>
    </w:rPr>
  </w:style>
  <w:style w:type="paragraph" w:styleId="Heading4">
    <w:name w:val="heading 4"/>
    <w:basedOn w:val="Heading3"/>
    <w:next w:val="Normal"/>
    <w:link w:val="Heading4Char"/>
    <w:uiPriority w:val="9"/>
    <w:semiHidden/>
    <w:unhideWhenUsed/>
    <w:qFormat/>
    <w:rsid w:val="00935AD1"/>
    <w:pPr>
      <w:outlineLvl w:val="3"/>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6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5E6A44"/>
    <w:pPr>
      <w:spacing w:after="0" w:line="240" w:lineRule="auto"/>
    </w:pPr>
    <w:tblPr>
      <w:tblStyleRowBandSize w:val="1"/>
      <w:tblStyleColBandSize w:val="1"/>
      <w:tblBorders>
        <w:top w:val="single" w:sz="8" w:space="0" w:color="C1C6C8" w:themeColor="accent5"/>
        <w:left w:val="single" w:sz="8" w:space="0" w:color="C1C6C8" w:themeColor="accent5"/>
        <w:bottom w:val="single" w:sz="8" w:space="0" w:color="C1C6C8" w:themeColor="accent5"/>
        <w:right w:val="single" w:sz="8" w:space="0" w:color="C1C6C8" w:themeColor="accent5"/>
      </w:tblBorders>
    </w:tblPr>
    <w:tblStylePr w:type="firstRow">
      <w:pPr>
        <w:spacing w:before="0" w:after="0" w:line="240" w:lineRule="auto"/>
      </w:pPr>
      <w:rPr>
        <w:b/>
        <w:bCs/>
        <w:color w:val="FFFFFF" w:themeColor="background1"/>
      </w:rPr>
      <w:tblPr/>
      <w:tcPr>
        <w:shd w:val="clear" w:color="auto" w:fill="C1C6C8" w:themeFill="accent5"/>
      </w:tcPr>
    </w:tblStylePr>
    <w:tblStylePr w:type="lastRow">
      <w:pPr>
        <w:spacing w:before="0" w:after="0" w:line="240" w:lineRule="auto"/>
      </w:pPr>
      <w:rPr>
        <w:b/>
        <w:bCs/>
      </w:rPr>
      <w:tblPr/>
      <w:tcPr>
        <w:tcBorders>
          <w:top w:val="double" w:sz="6" w:space="0" w:color="C1C6C8" w:themeColor="accent5"/>
          <w:left w:val="single" w:sz="8" w:space="0" w:color="C1C6C8" w:themeColor="accent5"/>
          <w:bottom w:val="single" w:sz="8" w:space="0" w:color="C1C6C8" w:themeColor="accent5"/>
          <w:right w:val="single" w:sz="8" w:space="0" w:color="C1C6C8" w:themeColor="accent5"/>
        </w:tcBorders>
      </w:tcPr>
    </w:tblStylePr>
    <w:tblStylePr w:type="firstCol">
      <w:rPr>
        <w:b/>
        <w:bCs/>
      </w:rPr>
    </w:tblStylePr>
    <w:tblStylePr w:type="lastCol">
      <w:rPr>
        <w:b/>
        <w:bCs/>
      </w:rPr>
    </w:tblStylePr>
    <w:tblStylePr w:type="band1Vert">
      <w:tblPr/>
      <w:tcPr>
        <w:tcBorders>
          <w:top w:val="single" w:sz="8" w:space="0" w:color="C1C6C8" w:themeColor="accent5"/>
          <w:left w:val="single" w:sz="8" w:space="0" w:color="C1C6C8" w:themeColor="accent5"/>
          <w:bottom w:val="single" w:sz="8" w:space="0" w:color="C1C6C8" w:themeColor="accent5"/>
          <w:right w:val="single" w:sz="8" w:space="0" w:color="C1C6C8" w:themeColor="accent5"/>
        </w:tcBorders>
      </w:tcPr>
    </w:tblStylePr>
    <w:tblStylePr w:type="band1Horz">
      <w:tblPr/>
      <w:tcPr>
        <w:tcBorders>
          <w:top w:val="single" w:sz="8" w:space="0" w:color="C1C6C8" w:themeColor="accent5"/>
          <w:left w:val="single" w:sz="8" w:space="0" w:color="C1C6C8" w:themeColor="accent5"/>
          <w:bottom w:val="single" w:sz="8" w:space="0" w:color="C1C6C8" w:themeColor="accent5"/>
          <w:right w:val="single" w:sz="8" w:space="0" w:color="C1C6C8" w:themeColor="accent5"/>
        </w:tcBorders>
      </w:tcPr>
    </w:tblStylePr>
  </w:style>
  <w:style w:type="paragraph" w:styleId="Title">
    <w:name w:val="Title"/>
    <w:basedOn w:val="Normal"/>
    <w:next w:val="Normal"/>
    <w:link w:val="TitleChar"/>
    <w:uiPriority w:val="10"/>
    <w:qFormat/>
    <w:rsid w:val="003E6741"/>
    <w:pPr>
      <w:spacing w:before="240" w:after="240" w:line="240" w:lineRule="auto"/>
      <w:contextualSpacing/>
      <w:outlineLvl w:val="0"/>
    </w:pPr>
    <w:rPr>
      <w:rFonts w:asciiTheme="majorHAnsi" w:eastAsiaTheme="majorEastAsia" w:hAnsiTheme="majorHAnsi" w:cstheme="majorBidi"/>
      <w:color w:val="71737A" w:themeColor="accent4"/>
      <w:spacing w:val="-22"/>
      <w:kern w:val="28"/>
      <w:sz w:val="56"/>
      <w:szCs w:val="52"/>
    </w:rPr>
  </w:style>
  <w:style w:type="character" w:customStyle="1" w:styleId="TitleChar">
    <w:name w:val="Title Char"/>
    <w:basedOn w:val="DefaultParagraphFont"/>
    <w:link w:val="Title"/>
    <w:uiPriority w:val="10"/>
    <w:rsid w:val="003E6741"/>
    <w:rPr>
      <w:rFonts w:asciiTheme="majorHAnsi" w:eastAsiaTheme="majorEastAsia" w:hAnsiTheme="majorHAnsi" w:cstheme="majorBidi"/>
      <w:color w:val="71737A" w:themeColor="accent4"/>
      <w:spacing w:val="-22"/>
      <w:kern w:val="28"/>
      <w:sz w:val="56"/>
      <w:szCs w:val="52"/>
    </w:rPr>
  </w:style>
  <w:style w:type="character" w:customStyle="1" w:styleId="Heading1Char">
    <w:name w:val="Heading 1 Char"/>
    <w:basedOn w:val="DefaultParagraphFont"/>
    <w:link w:val="Heading1"/>
    <w:uiPriority w:val="9"/>
    <w:rsid w:val="003E6741"/>
    <w:rPr>
      <w:rFonts w:asciiTheme="majorHAnsi" w:eastAsiaTheme="majorEastAsia" w:hAnsiTheme="majorHAnsi" w:cstheme="majorBidi"/>
      <w:bCs/>
      <w:color w:val="71737A" w:themeColor="accent4"/>
      <w:spacing w:val="-10"/>
      <w:kern w:val="44"/>
      <w:sz w:val="36"/>
      <w:szCs w:val="28"/>
    </w:rPr>
  </w:style>
  <w:style w:type="character" w:customStyle="1" w:styleId="Heading2Char">
    <w:name w:val="Heading 2 Char"/>
    <w:basedOn w:val="DefaultParagraphFont"/>
    <w:link w:val="Heading2"/>
    <w:uiPriority w:val="9"/>
    <w:rsid w:val="00DC2C42"/>
    <w:rPr>
      <w:rFonts w:asciiTheme="majorHAnsi" w:eastAsiaTheme="majorEastAsia" w:hAnsiTheme="majorHAnsi" w:cstheme="majorBidi"/>
      <w:bCs/>
      <w:kern w:val="28"/>
      <w:sz w:val="30"/>
      <w:szCs w:val="26"/>
    </w:rPr>
  </w:style>
  <w:style w:type="character" w:customStyle="1" w:styleId="Heading3Char">
    <w:name w:val="Heading 3 Char"/>
    <w:basedOn w:val="DefaultParagraphFont"/>
    <w:link w:val="Heading3"/>
    <w:uiPriority w:val="9"/>
    <w:rsid w:val="00C85E58"/>
    <w:rPr>
      <w:rFonts w:asciiTheme="majorHAnsi" w:eastAsiaTheme="majorEastAsia" w:hAnsiTheme="majorHAnsi" w:cstheme="majorBidi"/>
      <w:b/>
      <w:kern w:val="28"/>
      <w:sz w:val="24"/>
      <w:szCs w:val="26"/>
    </w:rPr>
  </w:style>
  <w:style w:type="character" w:customStyle="1" w:styleId="Heading4Char">
    <w:name w:val="Heading 4 Char"/>
    <w:basedOn w:val="DefaultParagraphFont"/>
    <w:link w:val="Heading4"/>
    <w:uiPriority w:val="9"/>
    <w:semiHidden/>
    <w:rsid w:val="00935AD1"/>
    <w:rPr>
      <w:rFonts w:asciiTheme="majorHAnsi" w:eastAsiaTheme="majorEastAsia" w:hAnsiTheme="majorHAnsi" w:cstheme="majorBidi"/>
      <w:kern w:val="28"/>
      <w:sz w:val="24"/>
      <w:szCs w:val="26"/>
    </w:rPr>
  </w:style>
  <w:style w:type="paragraph" w:styleId="Subtitle">
    <w:name w:val="Subtitle"/>
    <w:basedOn w:val="Title"/>
    <w:next w:val="Normal"/>
    <w:link w:val="SubtitleChar"/>
    <w:uiPriority w:val="11"/>
    <w:qFormat/>
    <w:rsid w:val="00233790"/>
    <w:pPr>
      <w:numPr>
        <w:ilvl w:val="1"/>
      </w:numPr>
      <w:spacing w:before="0" w:after="0"/>
    </w:pPr>
    <w:rPr>
      <w:iCs/>
      <w:spacing w:val="0"/>
      <w:sz w:val="24"/>
      <w:szCs w:val="24"/>
    </w:rPr>
  </w:style>
  <w:style w:type="character" w:customStyle="1" w:styleId="SubtitleChar">
    <w:name w:val="Subtitle Char"/>
    <w:basedOn w:val="DefaultParagraphFont"/>
    <w:link w:val="Subtitle"/>
    <w:uiPriority w:val="11"/>
    <w:rsid w:val="00233790"/>
    <w:rPr>
      <w:rFonts w:asciiTheme="majorHAnsi" w:eastAsiaTheme="majorEastAsia" w:hAnsiTheme="majorHAnsi" w:cstheme="majorBidi"/>
      <w:iCs/>
      <w:color w:val="C1C6C8" w:themeColor="accent5"/>
      <w:kern w:val="28"/>
      <w:sz w:val="24"/>
      <w:szCs w:val="24"/>
      <w:lang w:val="en-GB"/>
    </w:rPr>
  </w:style>
  <w:style w:type="paragraph" w:styleId="Quote">
    <w:name w:val="Quote"/>
    <w:basedOn w:val="Normal"/>
    <w:next w:val="Normal"/>
    <w:link w:val="QuoteChar"/>
    <w:uiPriority w:val="29"/>
    <w:qFormat/>
    <w:rsid w:val="00233790"/>
    <w:pPr>
      <w:ind w:left="794"/>
    </w:pPr>
    <w:rPr>
      <w:iCs/>
      <w:color w:val="000000" w:themeColor="text1"/>
    </w:rPr>
  </w:style>
  <w:style w:type="character" w:customStyle="1" w:styleId="QuoteChar">
    <w:name w:val="Quote Char"/>
    <w:basedOn w:val="DefaultParagraphFont"/>
    <w:link w:val="Quote"/>
    <w:uiPriority w:val="29"/>
    <w:rsid w:val="00233790"/>
    <w:rPr>
      <w:iCs/>
      <w:color w:val="000000" w:themeColor="text1"/>
    </w:rPr>
  </w:style>
  <w:style w:type="paragraph" w:styleId="IntenseQuote">
    <w:name w:val="Intense Quote"/>
    <w:basedOn w:val="Normal"/>
    <w:next w:val="Normal"/>
    <w:link w:val="IntenseQuoteChar"/>
    <w:uiPriority w:val="30"/>
    <w:qFormat/>
    <w:rsid w:val="000D093A"/>
    <w:pPr>
      <w:pBdr>
        <w:bottom w:val="single" w:sz="4" w:space="4" w:color="573354" w:themeColor="accent1"/>
      </w:pBdr>
      <w:spacing w:before="200" w:after="280"/>
      <w:ind w:left="936" w:right="936"/>
    </w:pPr>
    <w:rPr>
      <w:bCs/>
      <w:iCs/>
    </w:rPr>
  </w:style>
  <w:style w:type="character" w:customStyle="1" w:styleId="IntenseQuoteChar">
    <w:name w:val="Intense Quote Char"/>
    <w:basedOn w:val="DefaultParagraphFont"/>
    <w:link w:val="IntenseQuote"/>
    <w:uiPriority w:val="30"/>
    <w:rsid w:val="000D093A"/>
    <w:rPr>
      <w:bCs/>
      <w:iCs/>
    </w:rPr>
  </w:style>
  <w:style w:type="character" w:styleId="SubtleReference">
    <w:name w:val="Subtle Reference"/>
    <w:basedOn w:val="DefaultParagraphFont"/>
    <w:uiPriority w:val="31"/>
    <w:qFormat/>
    <w:rsid w:val="000D093A"/>
    <w:rPr>
      <w:smallCaps/>
      <w:color w:val="573354" w:themeColor="accent1"/>
      <w:u w:val="single"/>
    </w:rPr>
  </w:style>
  <w:style w:type="character" w:styleId="IntenseReference">
    <w:name w:val="Intense Reference"/>
    <w:basedOn w:val="DefaultParagraphFont"/>
    <w:uiPriority w:val="32"/>
    <w:qFormat/>
    <w:rsid w:val="000D093A"/>
    <w:rPr>
      <w:b/>
      <w:bCs/>
      <w:smallCaps/>
      <w:color w:val="573354" w:themeColor="text2"/>
      <w:spacing w:val="5"/>
      <w:u w:val="single"/>
    </w:rPr>
  </w:style>
  <w:style w:type="paragraph" w:styleId="ListParagraph">
    <w:name w:val="List Paragraph"/>
    <w:basedOn w:val="Normal"/>
    <w:uiPriority w:val="34"/>
    <w:qFormat/>
    <w:rsid w:val="000D093A"/>
    <w:pPr>
      <w:ind w:left="720"/>
      <w:contextualSpacing/>
    </w:pPr>
  </w:style>
  <w:style w:type="paragraph" w:styleId="NoSpacing">
    <w:name w:val="No Spacing"/>
    <w:link w:val="NoSpacingChar"/>
    <w:uiPriority w:val="1"/>
    <w:qFormat/>
    <w:rsid w:val="00C21AAE"/>
    <w:pPr>
      <w:spacing w:after="0" w:line="240" w:lineRule="auto"/>
    </w:pPr>
  </w:style>
  <w:style w:type="character" w:customStyle="1" w:styleId="NoSpacingChar">
    <w:name w:val="No Spacing Char"/>
    <w:basedOn w:val="DefaultParagraphFont"/>
    <w:link w:val="NoSpacing"/>
    <w:uiPriority w:val="1"/>
    <w:rsid w:val="00C21AAE"/>
    <w:rPr>
      <w:rFonts w:eastAsiaTheme="minorEastAsia"/>
    </w:rPr>
  </w:style>
  <w:style w:type="paragraph" w:styleId="BalloonText">
    <w:name w:val="Balloon Text"/>
    <w:basedOn w:val="Normal"/>
    <w:link w:val="BalloonTextChar"/>
    <w:uiPriority w:val="99"/>
    <w:semiHidden/>
    <w:unhideWhenUsed/>
    <w:rsid w:val="00C21A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1AAE"/>
    <w:rPr>
      <w:rFonts w:ascii="Tahoma" w:hAnsi="Tahoma" w:cs="Tahoma"/>
      <w:sz w:val="16"/>
      <w:szCs w:val="16"/>
    </w:rPr>
  </w:style>
  <w:style w:type="paragraph" w:styleId="Header">
    <w:name w:val="header"/>
    <w:basedOn w:val="Normal"/>
    <w:link w:val="HeaderChar"/>
    <w:uiPriority w:val="99"/>
    <w:unhideWhenUsed/>
    <w:rsid w:val="00B079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7939"/>
  </w:style>
  <w:style w:type="paragraph" w:styleId="Footer">
    <w:name w:val="footer"/>
    <w:basedOn w:val="Normal"/>
    <w:link w:val="FooterChar"/>
    <w:uiPriority w:val="99"/>
    <w:unhideWhenUsed/>
    <w:rsid w:val="00B079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7939"/>
  </w:style>
  <w:style w:type="paragraph" w:customStyle="1" w:styleId="frontpagetitle">
    <w:name w:val="front page title"/>
    <w:basedOn w:val="Title"/>
    <w:link w:val="frontpagetitleChar"/>
    <w:rsid w:val="00B55E63"/>
    <w:rPr>
      <w:sz w:val="120"/>
      <w:szCs w:val="120"/>
    </w:rPr>
  </w:style>
  <w:style w:type="paragraph" w:styleId="Caption">
    <w:name w:val="caption"/>
    <w:basedOn w:val="Normal"/>
    <w:next w:val="Normal"/>
    <w:uiPriority w:val="35"/>
    <w:qFormat/>
    <w:rsid w:val="003E6741"/>
    <w:pPr>
      <w:spacing w:line="240" w:lineRule="auto"/>
    </w:pPr>
    <w:rPr>
      <w:bCs/>
      <w:color w:val="71737A" w:themeColor="accent4"/>
      <w:sz w:val="18"/>
      <w:szCs w:val="18"/>
    </w:rPr>
  </w:style>
  <w:style w:type="character" w:customStyle="1" w:styleId="frontpagetitleChar">
    <w:name w:val="front page title Char"/>
    <w:basedOn w:val="TitleChar"/>
    <w:link w:val="frontpagetitle"/>
    <w:rsid w:val="00B55E63"/>
    <w:rPr>
      <w:rFonts w:asciiTheme="majorHAnsi" w:eastAsiaTheme="majorEastAsia" w:hAnsiTheme="majorHAnsi" w:cstheme="majorBidi"/>
      <w:color w:val="C1C6C8" w:themeColor="accent5"/>
      <w:spacing w:val="-22"/>
      <w:kern w:val="28"/>
      <w:sz w:val="120"/>
      <w:szCs w:val="120"/>
      <w:lang w:val="en-GB"/>
    </w:rPr>
  </w:style>
  <w:style w:type="table" w:customStyle="1" w:styleId="Fourtable">
    <w:name w:val="Four table"/>
    <w:basedOn w:val="TableNormal"/>
    <w:uiPriority w:val="99"/>
    <w:qFormat/>
    <w:rsid w:val="008A3AB3"/>
    <w:pPr>
      <w:spacing w:before="80" w:after="80" w:line="240" w:lineRule="auto"/>
    </w:pPr>
    <w:tblPr>
      <w:tblBorders>
        <w:top w:val="single" w:sz="4" w:space="0" w:color="C1C6C8" w:themeColor="accent5"/>
        <w:left w:val="single" w:sz="4" w:space="0" w:color="C1C6C8" w:themeColor="accent5"/>
        <w:bottom w:val="single" w:sz="4" w:space="0" w:color="C1C6C8" w:themeColor="accent5"/>
        <w:right w:val="single" w:sz="4" w:space="0" w:color="C1C6C8" w:themeColor="accent5"/>
        <w:insideH w:val="single" w:sz="4" w:space="0" w:color="C1C6C8" w:themeColor="accent5"/>
        <w:insideV w:val="single" w:sz="4" w:space="0" w:color="C1C6C8" w:themeColor="accent5"/>
      </w:tblBorders>
    </w:tblPr>
    <w:tblStylePr w:type="firstRow">
      <w:rPr>
        <w:color w:val="FFFFFF"/>
      </w:rPr>
      <w:tblPr/>
      <w:tcPr>
        <w:shd w:val="clear" w:color="auto" w:fill="71737A" w:themeFill="accent4"/>
      </w:tcPr>
    </w:tblStylePr>
  </w:style>
  <w:style w:type="paragraph" w:customStyle="1" w:styleId="Coverpagetitle">
    <w:name w:val="Cover page title"/>
    <w:basedOn w:val="frontpagetitle"/>
    <w:link w:val="CoverpagetitleChar"/>
    <w:qFormat/>
    <w:rsid w:val="003E6741"/>
  </w:style>
  <w:style w:type="character" w:customStyle="1" w:styleId="CoverpagetitleChar">
    <w:name w:val="Cover page title Char"/>
    <w:basedOn w:val="frontpagetitleChar"/>
    <w:link w:val="Coverpagetitle"/>
    <w:rsid w:val="003E6741"/>
    <w:rPr>
      <w:rFonts w:asciiTheme="majorHAnsi" w:eastAsiaTheme="majorEastAsia" w:hAnsiTheme="majorHAnsi" w:cstheme="majorBidi"/>
      <w:color w:val="71737A" w:themeColor="accent4"/>
      <w:spacing w:val="-22"/>
      <w:kern w:val="28"/>
      <w:sz w:val="120"/>
      <w:szCs w:val="120"/>
      <w:lang w:val="en-GB"/>
    </w:rPr>
  </w:style>
  <w:style w:type="paragraph" w:customStyle="1" w:styleId="Dividertitle">
    <w:name w:val="Divider title"/>
    <w:basedOn w:val="Coverpagetitle"/>
    <w:link w:val="DividertitleChar"/>
    <w:qFormat/>
    <w:rsid w:val="0047296E"/>
    <w:pPr>
      <w:jc w:val="right"/>
    </w:pPr>
  </w:style>
  <w:style w:type="character" w:customStyle="1" w:styleId="DividertitleChar">
    <w:name w:val="Divider title Char"/>
    <w:basedOn w:val="CoverpagetitleChar"/>
    <w:link w:val="Dividertitle"/>
    <w:rsid w:val="0047296E"/>
    <w:rPr>
      <w:rFonts w:asciiTheme="majorHAnsi" w:eastAsiaTheme="majorEastAsia" w:hAnsiTheme="majorHAnsi" w:cstheme="majorBidi"/>
      <w:color w:val="C1C6C8" w:themeColor="accent5"/>
      <w:spacing w:val="-22"/>
      <w:kern w:val="28"/>
      <w:sz w:val="120"/>
      <w:szCs w:val="120"/>
      <w:lang w:val="en-GB"/>
    </w:rPr>
  </w:style>
  <w:style w:type="character" w:styleId="CommentReference">
    <w:name w:val="annotation reference"/>
    <w:basedOn w:val="DefaultParagraphFont"/>
    <w:uiPriority w:val="99"/>
    <w:semiHidden/>
    <w:unhideWhenUsed/>
    <w:rsid w:val="00B8174B"/>
    <w:rPr>
      <w:sz w:val="16"/>
      <w:szCs w:val="16"/>
    </w:rPr>
  </w:style>
  <w:style w:type="paragraph" w:styleId="CommentText">
    <w:name w:val="annotation text"/>
    <w:basedOn w:val="Normal"/>
    <w:link w:val="CommentTextChar"/>
    <w:uiPriority w:val="99"/>
    <w:semiHidden/>
    <w:unhideWhenUsed/>
    <w:rsid w:val="00B8174B"/>
    <w:pPr>
      <w:spacing w:line="240" w:lineRule="auto"/>
    </w:pPr>
    <w:rPr>
      <w:sz w:val="20"/>
      <w:szCs w:val="20"/>
    </w:rPr>
  </w:style>
  <w:style w:type="character" w:customStyle="1" w:styleId="CommentTextChar">
    <w:name w:val="Comment Text Char"/>
    <w:basedOn w:val="DefaultParagraphFont"/>
    <w:link w:val="CommentText"/>
    <w:uiPriority w:val="99"/>
    <w:semiHidden/>
    <w:rsid w:val="00B8174B"/>
    <w:rPr>
      <w:sz w:val="20"/>
      <w:szCs w:val="20"/>
    </w:rPr>
  </w:style>
  <w:style w:type="paragraph" w:styleId="CommentSubject">
    <w:name w:val="annotation subject"/>
    <w:basedOn w:val="CommentText"/>
    <w:next w:val="CommentText"/>
    <w:link w:val="CommentSubjectChar"/>
    <w:uiPriority w:val="99"/>
    <w:semiHidden/>
    <w:unhideWhenUsed/>
    <w:rsid w:val="00B8174B"/>
    <w:rPr>
      <w:b/>
      <w:bCs/>
    </w:rPr>
  </w:style>
  <w:style w:type="character" w:customStyle="1" w:styleId="CommentSubjectChar">
    <w:name w:val="Comment Subject Char"/>
    <w:basedOn w:val="CommentTextChar"/>
    <w:link w:val="CommentSubject"/>
    <w:uiPriority w:val="99"/>
    <w:semiHidden/>
    <w:rsid w:val="00B8174B"/>
    <w:rPr>
      <w:b/>
      <w:bCs/>
      <w:sz w:val="20"/>
      <w:szCs w:val="20"/>
    </w:rPr>
  </w:style>
  <w:style w:type="character" w:styleId="Hyperlink">
    <w:name w:val="Hyperlink"/>
    <w:basedOn w:val="DefaultParagraphFont"/>
    <w:uiPriority w:val="99"/>
    <w:unhideWhenUsed/>
    <w:rsid w:val="00FB21F1"/>
    <w:rPr>
      <w:color w:val="573354"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324212">
      <w:bodyDiv w:val="1"/>
      <w:marLeft w:val="0"/>
      <w:marRight w:val="0"/>
      <w:marTop w:val="0"/>
      <w:marBottom w:val="0"/>
      <w:divBdr>
        <w:top w:val="none" w:sz="0" w:space="0" w:color="auto"/>
        <w:left w:val="none" w:sz="0" w:space="0" w:color="auto"/>
        <w:bottom w:val="none" w:sz="0" w:space="0" w:color="auto"/>
        <w:right w:val="none" w:sz="0" w:space="0" w:color="auto"/>
      </w:divBdr>
    </w:div>
    <w:div w:id="1332829073">
      <w:bodyDiv w:val="1"/>
      <w:marLeft w:val="0"/>
      <w:marRight w:val="0"/>
      <w:marTop w:val="0"/>
      <w:marBottom w:val="0"/>
      <w:divBdr>
        <w:top w:val="none" w:sz="0" w:space="0" w:color="auto"/>
        <w:left w:val="none" w:sz="0" w:space="0" w:color="auto"/>
        <w:bottom w:val="none" w:sz="0" w:space="0" w:color="auto"/>
        <w:right w:val="none" w:sz="0" w:space="0" w:color="auto"/>
      </w:divBdr>
    </w:div>
    <w:div w:id="1565991601">
      <w:bodyDiv w:val="1"/>
      <w:marLeft w:val="0"/>
      <w:marRight w:val="0"/>
      <w:marTop w:val="0"/>
      <w:marBottom w:val="0"/>
      <w:divBdr>
        <w:top w:val="none" w:sz="0" w:space="0" w:color="auto"/>
        <w:left w:val="none" w:sz="0" w:space="0" w:color="auto"/>
        <w:bottom w:val="none" w:sz="0" w:space="0" w:color="auto"/>
        <w:right w:val="none" w:sz="0" w:space="0" w:color="auto"/>
      </w:divBdr>
    </w:div>
    <w:div w:id="160425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abudhabisummerseason.ae/" TargetMode="Externa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3" Type="http://schemas.openxmlformats.org/officeDocument/2006/relationships/image" Target="cid:image001.png@01D2E385.A1F2DFD0" TargetMode="External"/><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Four">
      <a:dk1>
        <a:srgbClr val="000000"/>
      </a:dk1>
      <a:lt1>
        <a:sysClr val="window" lastClr="FFFFFF"/>
      </a:lt1>
      <a:dk2>
        <a:srgbClr val="573354"/>
      </a:dk2>
      <a:lt2>
        <a:srgbClr val="F2F2F2"/>
      </a:lt2>
      <a:accent1>
        <a:srgbClr val="573354"/>
      </a:accent1>
      <a:accent2>
        <a:srgbClr val="F0D26E"/>
      </a:accent2>
      <a:accent3>
        <a:srgbClr val="B2DBD2"/>
      </a:accent3>
      <a:accent4>
        <a:srgbClr val="71737A"/>
      </a:accent4>
      <a:accent5>
        <a:srgbClr val="C1C6C8"/>
      </a:accent5>
      <a:accent6>
        <a:srgbClr val="573354"/>
      </a:accent6>
      <a:hlink>
        <a:srgbClr val="573354"/>
      </a:hlink>
      <a:folHlink>
        <a:srgbClr val="573354"/>
      </a:folHlink>
    </a:clrScheme>
    <a:fontScheme name="Four">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47D62-686A-41F9-AEE4-C0970F94F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540</Words>
  <Characters>3079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Four Communications Group Ltd</Company>
  <LinksUpToDate>false</LinksUpToDate>
  <CharactersWithSpaces>3612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Divya Nagpal</dc:creator>
  <cp:lastModifiedBy>Divya Nagpal</cp:lastModifiedBy>
  <cp:revision>4</cp:revision>
  <dcterms:created xsi:type="dcterms:W3CDTF">2017-07-17T07:01:00Z</dcterms:created>
  <dcterms:modified xsi:type="dcterms:W3CDTF">2017-07-18T06:52:00Z</dcterms:modified>
</cp:coreProperties>
</file>